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B1" w:rsidRPr="00E2047D" w:rsidRDefault="00D36110" w:rsidP="00570444">
      <w:pPr>
        <w:spacing w:after="0" w:line="240" w:lineRule="auto"/>
        <w:jc w:val="both"/>
        <w:rPr>
          <w:b/>
          <w:lang w:val="en-AU"/>
        </w:rPr>
      </w:pPr>
      <w:bookmarkStart w:id="0" w:name="_GoBack"/>
      <w:bookmarkEnd w:id="0"/>
      <w:r w:rsidRPr="00E2047D">
        <w:rPr>
          <w:b/>
          <w:lang w:val="en-AU"/>
        </w:rPr>
        <w:t>LOUISIANA UNIFORM LOCAL SALES TAX BOARD</w:t>
      </w:r>
    </w:p>
    <w:p w:rsidR="00D36110" w:rsidRPr="00E2047D" w:rsidRDefault="00E2047D" w:rsidP="00570444">
      <w:pPr>
        <w:spacing w:after="0" w:line="240" w:lineRule="auto"/>
        <w:jc w:val="both"/>
        <w:rPr>
          <w:b/>
          <w:lang w:val="en-AU"/>
        </w:rPr>
      </w:pPr>
      <w:r w:rsidRPr="00E2047D">
        <w:rPr>
          <w:b/>
          <w:lang w:val="en-AU"/>
        </w:rPr>
        <w:t>November</w:t>
      </w:r>
      <w:r w:rsidR="00D36110" w:rsidRPr="00E2047D">
        <w:rPr>
          <w:b/>
          <w:lang w:val="en-AU"/>
        </w:rPr>
        <w:t xml:space="preserve"> 1</w:t>
      </w:r>
      <w:r w:rsidRPr="00E2047D">
        <w:rPr>
          <w:b/>
          <w:lang w:val="en-AU"/>
        </w:rPr>
        <w:t>4</w:t>
      </w:r>
      <w:r w:rsidR="00D36110" w:rsidRPr="00E2047D">
        <w:rPr>
          <w:b/>
          <w:lang w:val="en-AU"/>
        </w:rPr>
        <w:t>, 2019</w:t>
      </w:r>
    </w:p>
    <w:p w:rsidR="00D36110" w:rsidRPr="00E2047D" w:rsidRDefault="00D36110" w:rsidP="00EC2193">
      <w:pPr>
        <w:spacing w:after="120" w:line="240" w:lineRule="auto"/>
        <w:jc w:val="both"/>
        <w:rPr>
          <w:b/>
          <w:lang w:val="en-AU"/>
        </w:rPr>
      </w:pPr>
      <w:r w:rsidRPr="00E2047D">
        <w:rPr>
          <w:b/>
          <w:lang w:val="en-AU"/>
        </w:rPr>
        <w:t>Regular Meeting</w:t>
      </w:r>
    </w:p>
    <w:p w:rsidR="00D36110" w:rsidRPr="00E2047D" w:rsidRDefault="00D36110" w:rsidP="00EC2193">
      <w:pPr>
        <w:spacing w:after="120" w:line="240" w:lineRule="auto"/>
        <w:jc w:val="both"/>
        <w:rPr>
          <w:lang w:val="en-AU"/>
        </w:rPr>
      </w:pPr>
      <w:r w:rsidRPr="00E2047D">
        <w:rPr>
          <w:lang w:val="en-AU"/>
        </w:rPr>
        <w:t>The Louisiana Uniform Local Sales Tax Board held its regular meeting at the LMA Building, 700 N 10</w:t>
      </w:r>
      <w:r w:rsidRPr="00E2047D">
        <w:rPr>
          <w:vertAlign w:val="superscript"/>
          <w:lang w:val="en-AU"/>
        </w:rPr>
        <w:t>th</w:t>
      </w:r>
      <w:r w:rsidRPr="00E2047D">
        <w:rPr>
          <w:lang w:val="en-AU"/>
        </w:rPr>
        <w:t xml:space="preserve"> Street, Baton Rouge, LA  70802, on </w:t>
      </w:r>
      <w:r w:rsidR="00E2047D" w:rsidRPr="00E2047D">
        <w:rPr>
          <w:lang w:val="en-AU"/>
        </w:rPr>
        <w:t>November</w:t>
      </w:r>
      <w:r w:rsidRPr="00E2047D">
        <w:rPr>
          <w:lang w:val="en-AU"/>
        </w:rPr>
        <w:t xml:space="preserve"> 1</w:t>
      </w:r>
      <w:r w:rsidR="00E2047D" w:rsidRPr="00E2047D">
        <w:rPr>
          <w:lang w:val="en-AU"/>
        </w:rPr>
        <w:t>4</w:t>
      </w:r>
      <w:r w:rsidRPr="00E2047D">
        <w:rPr>
          <w:lang w:val="en-AU"/>
        </w:rPr>
        <w:t>, 2019 at 1:30 PM.</w:t>
      </w:r>
    </w:p>
    <w:p w:rsidR="00D36110" w:rsidRPr="00E2047D" w:rsidRDefault="00D36110" w:rsidP="00570444">
      <w:pPr>
        <w:spacing w:after="0" w:line="240" w:lineRule="auto"/>
        <w:jc w:val="both"/>
        <w:rPr>
          <w:b/>
          <w:i/>
          <w:u w:val="single"/>
          <w:lang w:val="en-AU"/>
        </w:rPr>
      </w:pPr>
      <w:r w:rsidRPr="00E2047D">
        <w:rPr>
          <w:b/>
          <w:i/>
          <w:u w:val="single"/>
          <w:lang w:val="en-AU"/>
        </w:rPr>
        <w:t>Roll Call</w:t>
      </w:r>
    </w:p>
    <w:p w:rsidR="00D36110" w:rsidRPr="00E2047D" w:rsidRDefault="00D36110" w:rsidP="00EC2193">
      <w:pPr>
        <w:spacing w:after="120" w:line="240" w:lineRule="auto"/>
        <w:jc w:val="both"/>
        <w:rPr>
          <w:lang w:val="en-AU"/>
        </w:rPr>
      </w:pPr>
      <w:r w:rsidRPr="00E2047D">
        <w:rPr>
          <w:lang w:val="en-AU"/>
        </w:rPr>
        <w:t xml:space="preserve">Chairperson </w:t>
      </w:r>
      <w:proofErr w:type="spellStart"/>
      <w:r w:rsidRPr="00E2047D">
        <w:rPr>
          <w:lang w:val="en-AU"/>
        </w:rPr>
        <w:t>Ruppert</w:t>
      </w:r>
      <w:proofErr w:type="spellEnd"/>
      <w:r w:rsidRPr="00E2047D">
        <w:rPr>
          <w:lang w:val="en-AU"/>
        </w:rPr>
        <w:t xml:space="preserve"> called the meeting to order at 1:3</w:t>
      </w:r>
      <w:r w:rsidR="00E2047D" w:rsidRPr="00E2047D">
        <w:rPr>
          <w:lang w:val="en-AU"/>
        </w:rPr>
        <w:t>6</w:t>
      </w:r>
      <w:r w:rsidRPr="00E2047D">
        <w:rPr>
          <w:lang w:val="en-AU"/>
        </w:rPr>
        <w:t xml:space="preserve"> PM. Mr. </w:t>
      </w:r>
      <w:proofErr w:type="spellStart"/>
      <w:r w:rsidRPr="00E2047D">
        <w:rPr>
          <w:lang w:val="en-AU"/>
        </w:rPr>
        <w:t>Ruppert</w:t>
      </w:r>
      <w:proofErr w:type="spellEnd"/>
      <w:r w:rsidRPr="00E2047D">
        <w:rPr>
          <w:lang w:val="en-AU"/>
        </w:rPr>
        <w:t xml:space="preserve"> then requested roll call from Secretary Krennerich. The following board members were in attendance: Chairperson, Gregory </w:t>
      </w:r>
      <w:proofErr w:type="spellStart"/>
      <w:r w:rsidRPr="00E2047D">
        <w:rPr>
          <w:lang w:val="en-AU"/>
        </w:rPr>
        <w:t>Ruppert</w:t>
      </w:r>
      <w:proofErr w:type="spellEnd"/>
      <w:r w:rsidRPr="00E2047D">
        <w:rPr>
          <w:lang w:val="en-AU"/>
        </w:rPr>
        <w:t xml:space="preserve"> (proxy for Michael </w:t>
      </w:r>
      <w:proofErr w:type="spellStart"/>
      <w:r w:rsidRPr="00E2047D">
        <w:rPr>
          <w:lang w:val="en-AU"/>
        </w:rPr>
        <w:t>Ranatza</w:t>
      </w:r>
      <w:proofErr w:type="spellEnd"/>
      <w:r w:rsidRPr="00E2047D">
        <w:rPr>
          <w:lang w:val="en-AU"/>
        </w:rPr>
        <w:t xml:space="preserve">), Amanda </w:t>
      </w:r>
      <w:proofErr w:type="spellStart"/>
      <w:r w:rsidRPr="00E2047D">
        <w:rPr>
          <w:lang w:val="en-AU"/>
        </w:rPr>
        <w:t>Granier</w:t>
      </w:r>
      <w:proofErr w:type="spellEnd"/>
      <w:r w:rsidRPr="00E2047D">
        <w:rPr>
          <w:lang w:val="en-AU"/>
        </w:rPr>
        <w:t xml:space="preserve"> (proxy for Janet Pope), Mark West (proxy for Guy Cormier)</w:t>
      </w:r>
      <w:r w:rsidR="00E2047D" w:rsidRPr="00E2047D">
        <w:rPr>
          <w:lang w:val="en-AU"/>
        </w:rPr>
        <w:t>,</w:t>
      </w:r>
      <w:r w:rsidR="00E2047D">
        <w:rPr>
          <w:lang w:val="en-AU"/>
        </w:rPr>
        <w:t xml:space="preserve"> Karen White (proxy for John Gallagher), Amber Hymel,</w:t>
      </w:r>
      <w:r w:rsidRPr="00E2047D">
        <w:rPr>
          <w:lang w:val="en-AU"/>
        </w:rPr>
        <w:t xml:space="preserve"> Jeanine </w:t>
      </w:r>
      <w:proofErr w:type="spellStart"/>
      <w:r w:rsidRPr="00E2047D">
        <w:rPr>
          <w:lang w:val="en-AU"/>
        </w:rPr>
        <w:t>Theriot</w:t>
      </w:r>
      <w:proofErr w:type="spellEnd"/>
      <w:r w:rsidRPr="00E2047D">
        <w:rPr>
          <w:lang w:val="en-AU"/>
        </w:rPr>
        <w:t xml:space="preserve"> and </w:t>
      </w:r>
      <w:proofErr w:type="spellStart"/>
      <w:r w:rsidRPr="00E2047D">
        <w:rPr>
          <w:lang w:val="en-AU"/>
        </w:rPr>
        <w:t>Kressynda</w:t>
      </w:r>
      <w:proofErr w:type="spellEnd"/>
      <w:r w:rsidRPr="00E2047D">
        <w:rPr>
          <w:lang w:val="en-AU"/>
        </w:rPr>
        <w:t xml:space="preserve"> Krennerich. Also present were Executive Director Roger Bergeron and Andrew Kolb, counsel for the Board.</w:t>
      </w:r>
    </w:p>
    <w:p w:rsidR="009626D4" w:rsidRPr="00E2047D" w:rsidRDefault="009626D4" w:rsidP="0057044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E2047D">
        <w:rPr>
          <w:rFonts w:eastAsia="Times New Roman" w:cs="Times New Roman"/>
          <w:b/>
          <w:bCs/>
          <w:i/>
          <w:color w:val="000000"/>
          <w:u w:val="single"/>
        </w:rPr>
        <w:t>Adoption of Agenda</w:t>
      </w:r>
    </w:p>
    <w:p w:rsidR="00D36110" w:rsidRPr="00E2047D" w:rsidRDefault="009626D4" w:rsidP="00EC2193">
      <w:pPr>
        <w:spacing w:after="120" w:line="240" w:lineRule="auto"/>
        <w:jc w:val="both"/>
        <w:rPr>
          <w:rFonts w:eastAsia="Times New Roman" w:cs="Times New Roman"/>
          <w:bCs/>
          <w:color w:val="000000"/>
          <w:highlight w:val="yellow"/>
        </w:rPr>
      </w:pPr>
      <w:r w:rsidRPr="00E2047D">
        <w:rPr>
          <w:rFonts w:eastAsia="Times New Roman" w:cs="Times New Roman"/>
          <w:bCs/>
          <w:color w:val="000000"/>
        </w:rPr>
        <w:t>A motion was made by</w:t>
      </w:r>
      <w:r w:rsidR="00BF1982" w:rsidRPr="00E2047D">
        <w:rPr>
          <w:rFonts w:eastAsia="Times New Roman" w:cs="Times New Roman"/>
          <w:bCs/>
          <w:color w:val="000000"/>
        </w:rPr>
        <w:t xml:space="preserve"> </w:t>
      </w:r>
      <w:r w:rsidR="00E2047D" w:rsidRPr="00E2047D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E2047D" w:rsidRPr="00E2047D">
        <w:rPr>
          <w:rFonts w:eastAsia="Times New Roman" w:cs="Times New Roman"/>
          <w:bCs/>
          <w:color w:val="000000"/>
        </w:rPr>
        <w:t>Granier</w:t>
      </w:r>
      <w:proofErr w:type="spellEnd"/>
      <w:r w:rsidRPr="00E2047D">
        <w:rPr>
          <w:rFonts w:eastAsia="Times New Roman" w:cs="Times New Roman"/>
          <w:bCs/>
          <w:color w:val="000000"/>
        </w:rPr>
        <w:t xml:space="preserve">, seconded by </w:t>
      </w:r>
      <w:r w:rsidR="00E2047D" w:rsidRPr="00E2047D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E2047D" w:rsidRPr="00E2047D">
        <w:rPr>
          <w:rFonts w:eastAsia="Times New Roman" w:cs="Times New Roman"/>
          <w:bCs/>
          <w:color w:val="000000"/>
        </w:rPr>
        <w:t>Theriot</w:t>
      </w:r>
      <w:proofErr w:type="spellEnd"/>
      <w:r w:rsidR="00E2047D" w:rsidRPr="00E2047D">
        <w:rPr>
          <w:rFonts w:eastAsia="Times New Roman" w:cs="Times New Roman"/>
          <w:bCs/>
          <w:color w:val="000000"/>
        </w:rPr>
        <w:t xml:space="preserve"> </w:t>
      </w:r>
      <w:r w:rsidRPr="00E2047D">
        <w:rPr>
          <w:rFonts w:eastAsia="Times New Roman" w:cs="Times New Roman"/>
          <w:bCs/>
          <w:color w:val="000000"/>
        </w:rPr>
        <w:t xml:space="preserve">and carried to adopt the agenda as posted for the </w:t>
      </w:r>
      <w:r w:rsidR="00E2047D">
        <w:rPr>
          <w:rFonts w:eastAsia="Times New Roman" w:cs="Times New Roman"/>
          <w:bCs/>
          <w:color w:val="000000"/>
        </w:rPr>
        <w:t>November</w:t>
      </w:r>
      <w:r w:rsidRPr="00E2047D">
        <w:rPr>
          <w:rFonts w:eastAsia="Times New Roman" w:cs="Times New Roman"/>
          <w:bCs/>
          <w:color w:val="000000"/>
        </w:rPr>
        <w:t xml:space="preserve"> 1</w:t>
      </w:r>
      <w:r w:rsidR="00E2047D">
        <w:rPr>
          <w:rFonts w:eastAsia="Times New Roman" w:cs="Times New Roman"/>
          <w:bCs/>
          <w:color w:val="000000"/>
        </w:rPr>
        <w:t>4</w:t>
      </w:r>
      <w:r w:rsidRPr="00E2047D">
        <w:rPr>
          <w:rFonts w:eastAsia="Times New Roman" w:cs="Times New Roman"/>
          <w:bCs/>
          <w:color w:val="000000"/>
        </w:rPr>
        <w:t>, 2019 meeting.</w:t>
      </w:r>
      <w:r w:rsidR="00E2047D">
        <w:rPr>
          <w:rFonts w:eastAsia="Times New Roman" w:cs="Times New Roman"/>
          <w:bCs/>
          <w:color w:val="000000"/>
        </w:rPr>
        <w:t xml:space="preserve"> At the request of the Chairman, a motion was made by Mark West, seconded by Ms. </w:t>
      </w:r>
      <w:proofErr w:type="spellStart"/>
      <w:r w:rsidR="00E2047D">
        <w:rPr>
          <w:rFonts w:eastAsia="Times New Roman" w:cs="Times New Roman"/>
          <w:bCs/>
          <w:color w:val="000000"/>
        </w:rPr>
        <w:t>Theriot</w:t>
      </w:r>
      <w:proofErr w:type="spellEnd"/>
      <w:r w:rsidR="00E2047D">
        <w:rPr>
          <w:rFonts w:eastAsia="Times New Roman" w:cs="Times New Roman"/>
          <w:bCs/>
          <w:color w:val="000000"/>
        </w:rPr>
        <w:t xml:space="preserve"> </w:t>
      </w:r>
      <w:r w:rsidR="000839A2">
        <w:rPr>
          <w:rFonts w:eastAsia="Times New Roman" w:cs="Times New Roman"/>
          <w:bCs/>
          <w:color w:val="000000"/>
        </w:rPr>
        <w:t>for</w:t>
      </w:r>
      <w:r w:rsidR="00E2047D">
        <w:rPr>
          <w:rFonts w:eastAsia="Times New Roman" w:cs="Times New Roman"/>
          <w:bCs/>
          <w:color w:val="000000"/>
        </w:rPr>
        <w:t xml:space="preserve"> </w:t>
      </w:r>
      <w:r w:rsidR="00CB1068">
        <w:rPr>
          <w:rFonts w:eastAsia="Times New Roman" w:cs="Times New Roman"/>
          <w:bCs/>
          <w:color w:val="000000"/>
        </w:rPr>
        <w:t>amend</w:t>
      </w:r>
      <w:r w:rsidR="000839A2">
        <w:rPr>
          <w:rFonts w:eastAsia="Times New Roman" w:cs="Times New Roman"/>
          <w:bCs/>
          <w:color w:val="000000"/>
        </w:rPr>
        <w:t>ing</w:t>
      </w:r>
      <w:r w:rsidR="00CB1068">
        <w:rPr>
          <w:rFonts w:eastAsia="Times New Roman" w:cs="Times New Roman"/>
          <w:bCs/>
          <w:color w:val="000000"/>
        </w:rPr>
        <w:t xml:space="preserve"> the agenda </w:t>
      </w:r>
      <w:r w:rsidR="000839A2">
        <w:rPr>
          <w:rFonts w:eastAsia="Times New Roman" w:cs="Times New Roman"/>
          <w:bCs/>
          <w:color w:val="000000"/>
        </w:rPr>
        <w:t xml:space="preserve">to </w:t>
      </w:r>
      <w:r w:rsidR="00E2047D">
        <w:rPr>
          <w:rFonts w:eastAsia="Times New Roman" w:cs="Times New Roman"/>
          <w:bCs/>
          <w:color w:val="000000"/>
        </w:rPr>
        <w:t>a</w:t>
      </w:r>
      <w:r w:rsidR="004319E6">
        <w:rPr>
          <w:rFonts w:eastAsia="Times New Roman" w:cs="Times New Roman"/>
          <w:bCs/>
          <w:color w:val="000000"/>
        </w:rPr>
        <w:t>dd an</w:t>
      </w:r>
      <w:r w:rsidR="00E2047D">
        <w:rPr>
          <w:rFonts w:eastAsia="Times New Roman" w:cs="Times New Roman"/>
          <w:bCs/>
          <w:color w:val="000000"/>
        </w:rPr>
        <w:t xml:space="preserve"> Executive Session. The motion was unanimously adopted by the </w:t>
      </w:r>
      <w:r w:rsidR="00A76056">
        <w:rPr>
          <w:rFonts w:eastAsia="Times New Roman" w:cs="Times New Roman"/>
          <w:bCs/>
          <w:color w:val="000000"/>
        </w:rPr>
        <w:t>members</w:t>
      </w:r>
      <w:r w:rsidR="00E2047D">
        <w:rPr>
          <w:rFonts w:eastAsia="Times New Roman" w:cs="Times New Roman"/>
          <w:bCs/>
          <w:color w:val="000000"/>
        </w:rPr>
        <w:t>.</w:t>
      </w:r>
    </w:p>
    <w:p w:rsidR="009626D4" w:rsidRPr="00A76056" w:rsidRDefault="009626D4" w:rsidP="0057044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A76056">
        <w:rPr>
          <w:rFonts w:eastAsia="Times New Roman" w:cs="Times New Roman"/>
          <w:b/>
          <w:bCs/>
          <w:i/>
          <w:color w:val="000000"/>
          <w:u w:val="single"/>
        </w:rPr>
        <w:t>Minutes Approval</w:t>
      </w:r>
    </w:p>
    <w:p w:rsidR="009626D4" w:rsidRPr="00A76056" w:rsidRDefault="009626D4" w:rsidP="00EC2193">
      <w:pPr>
        <w:spacing w:after="120" w:line="240" w:lineRule="auto"/>
        <w:jc w:val="both"/>
        <w:rPr>
          <w:rFonts w:eastAsia="Times New Roman" w:cs="Times New Roman"/>
          <w:bCs/>
          <w:color w:val="000000"/>
        </w:rPr>
      </w:pPr>
      <w:r w:rsidRPr="00A76056">
        <w:rPr>
          <w:rFonts w:eastAsia="Times New Roman" w:cs="Times New Roman"/>
          <w:bCs/>
          <w:color w:val="000000"/>
        </w:rPr>
        <w:t xml:space="preserve">A motion was made by Ms. </w:t>
      </w:r>
      <w:proofErr w:type="spellStart"/>
      <w:r w:rsidRPr="00A76056">
        <w:rPr>
          <w:rFonts w:eastAsia="Times New Roman" w:cs="Times New Roman"/>
          <w:bCs/>
          <w:color w:val="000000"/>
        </w:rPr>
        <w:t>Theriot</w:t>
      </w:r>
      <w:proofErr w:type="spellEnd"/>
      <w:r w:rsidRPr="00A76056">
        <w:rPr>
          <w:rFonts w:eastAsia="Times New Roman" w:cs="Times New Roman"/>
          <w:bCs/>
          <w:color w:val="000000"/>
        </w:rPr>
        <w:t xml:space="preserve">, seconded by </w:t>
      </w:r>
      <w:r w:rsidR="00A76056" w:rsidRPr="00A76056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A76056" w:rsidRPr="00A76056">
        <w:rPr>
          <w:rFonts w:eastAsia="Times New Roman" w:cs="Times New Roman"/>
          <w:bCs/>
          <w:color w:val="000000"/>
        </w:rPr>
        <w:t>Granier</w:t>
      </w:r>
      <w:proofErr w:type="spellEnd"/>
      <w:r w:rsidRPr="00A76056">
        <w:rPr>
          <w:rFonts w:eastAsia="Times New Roman" w:cs="Times New Roman"/>
          <w:bCs/>
          <w:color w:val="000000"/>
        </w:rPr>
        <w:t xml:space="preserve"> and carried to acc</w:t>
      </w:r>
      <w:r w:rsidR="001A5ADE" w:rsidRPr="00A76056">
        <w:rPr>
          <w:rFonts w:eastAsia="Times New Roman" w:cs="Times New Roman"/>
          <w:bCs/>
          <w:color w:val="000000"/>
        </w:rPr>
        <w:t xml:space="preserve">ept the minutes </w:t>
      </w:r>
      <w:r w:rsidR="00CB1068" w:rsidRPr="00A76056">
        <w:rPr>
          <w:rFonts w:eastAsia="Times New Roman" w:cs="Times New Roman"/>
          <w:bCs/>
          <w:color w:val="000000"/>
        </w:rPr>
        <w:t xml:space="preserve">for the October 10, 2019 meeting </w:t>
      </w:r>
      <w:r w:rsidR="00A76056" w:rsidRPr="00A76056">
        <w:rPr>
          <w:rFonts w:eastAsia="Times New Roman" w:cs="Times New Roman"/>
          <w:bCs/>
          <w:color w:val="000000"/>
        </w:rPr>
        <w:t>as submitted by the Secretary</w:t>
      </w:r>
      <w:r w:rsidRPr="00A76056">
        <w:rPr>
          <w:rFonts w:eastAsia="Times New Roman" w:cs="Times New Roman"/>
          <w:bCs/>
          <w:color w:val="000000"/>
        </w:rPr>
        <w:t>.</w:t>
      </w:r>
    </w:p>
    <w:p w:rsidR="009626D4" w:rsidRPr="00E2047D" w:rsidRDefault="009626D4" w:rsidP="0057044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highlight w:val="yellow"/>
          <w:u w:val="single"/>
        </w:rPr>
      </w:pPr>
      <w:r w:rsidRPr="00C71BD6">
        <w:rPr>
          <w:rFonts w:eastAsia="Times New Roman" w:cs="Times New Roman"/>
          <w:b/>
          <w:bCs/>
          <w:i/>
          <w:color w:val="000000"/>
          <w:u w:val="single"/>
        </w:rPr>
        <w:t xml:space="preserve">Board Member Request – Chairman </w:t>
      </w:r>
      <w:proofErr w:type="spellStart"/>
      <w:r w:rsidRPr="00C71BD6">
        <w:rPr>
          <w:rFonts w:eastAsia="Times New Roman" w:cs="Times New Roman"/>
          <w:b/>
          <w:bCs/>
          <w:i/>
          <w:color w:val="000000"/>
          <w:u w:val="single"/>
        </w:rPr>
        <w:t>Ruppert</w:t>
      </w:r>
      <w:proofErr w:type="spellEnd"/>
      <w:r w:rsidRPr="00C71BD6">
        <w:rPr>
          <w:rFonts w:eastAsia="Times New Roman" w:cs="Times New Roman"/>
          <w:b/>
          <w:bCs/>
          <w:i/>
          <w:color w:val="000000"/>
          <w:u w:val="single"/>
        </w:rPr>
        <w:t xml:space="preserve">, </w:t>
      </w:r>
      <w:r w:rsidR="00BF1982" w:rsidRPr="00C71BD6">
        <w:rPr>
          <w:rFonts w:eastAsia="Times New Roman" w:cs="Times New Roman"/>
          <w:b/>
          <w:bCs/>
          <w:i/>
          <w:color w:val="000000"/>
          <w:u w:val="single"/>
        </w:rPr>
        <w:t>discussion of RFP</w:t>
      </w:r>
    </w:p>
    <w:p w:rsidR="003F6D31" w:rsidRDefault="001A5ADE" w:rsidP="00EC2193">
      <w:pPr>
        <w:spacing w:after="120" w:line="240" w:lineRule="auto"/>
        <w:jc w:val="both"/>
        <w:rPr>
          <w:rFonts w:eastAsia="Times New Roman" w:cs="Times New Roman"/>
          <w:bCs/>
          <w:color w:val="000000"/>
        </w:rPr>
      </w:pPr>
      <w:r w:rsidRPr="00C71BD6">
        <w:rPr>
          <w:rFonts w:eastAsia="Times New Roman" w:cs="Times New Roman"/>
          <w:bCs/>
          <w:color w:val="000000"/>
        </w:rPr>
        <w:t xml:space="preserve">Chairman </w:t>
      </w:r>
      <w:proofErr w:type="spellStart"/>
      <w:r w:rsidRPr="00C71BD6">
        <w:rPr>
          <w:rFonts w:eastAsia="Times New Roman" w:cs="Times New Roman"/>
          <w:bCs/>
          <w:color w:val="000000"/>
        </w:rPr>
        <w:t>Ruppert</w:t>
      </w:r>
      <w:proofErr w:type="spellEnd"/>
      <w:r w:rsidR="00B029F5" w:rsidRPr="00C71BD6">
        <w:rPr>
          <w:rFonts w:eastAsia="Times New Roman" w:cs="Times New Roman"/>
          <w:bCs/>
          <w:color w:val="000000"/>
        </w:rPr>
        <w:t xml:space="preserve"> </w:t>
      </w:r>
      <w:r w:rsidR="00C71BD6">
        <w:rPr>
          <w:rFonts w:eastAsia="Times New Roman" w:cs="Times New Roman"/>
          <w:bCs/>
          <w:color w:val="000000"/>
        </w:rPr>
        <w:t xml:space="preserve">provided a handout </w:t>
      </w:r>
      <w:r w:rsidR="00570444">
        <w:rPr>
          <w:rFonts w:eastAsia="Times New Roman" w:cs="Times New Roman"/>
          <w:bCs/>
          <w:color w:val="000000"/>
        </w:rPr>
        <w:t>showing</w:t>
      </w:r>
      <w:r w:rsidR="00C71BD6">
        <w:rPr>
          <w:rFonts w:eastAsia="Times New Roman" w:cs="Times New Roman"/>
          <w:bCs/>
          <w:color w:val="000000"/>
        </w:rPr>
        <w:t xml:space="preserve"> changes to</w:t>
      </w:r>
      <w:r w:rsidR="00C71BD6" w:rsidRPr="00C71BD6">
        <w:rPr>
          <w:rFonts w:eastAsia="Times New Roman" w:cs="Times New Roman"/>
          <w:bCs/>
          <w:color w:val="000000"/>
        </w:rPr>
        <w:t xml:space="preserve"> t</w:t>
      </w:r>
      <w:r w:rsidRPr="00C71BD6">
        <w:rPr>
          <w:rFonts w:eastAsia="Times New Roman" w:cs="Times New Roman"/>
          <w:bCs/>
          <w:color w:val="000000"/>
        </w:rPr>
        <w:t>he RFP</w:t>
      </w:r>
      <w:r w:rsidR="00581557">
        <w:rPr>
          <w:rFonts w:eastAsia="Times New Roman" w:cs="Times New Roman"/>
          <w:bCs/>
          <w:color w:val="000000"/>
        </w:rPr>
        <w:t xml:space="preserve"> for the Sales Tax Return and Remittance System</w:t>
      </w:r>
      <w:r w:rsidR="00C71BD6">
        <w:rPr>
          <w:rFonts w:eastAsia="Times New Roman" w:cs="Times New Roman"/>
          <w:bCs/>
          <w:color w:val="000000"/>
        </w:rPr>
        <w:t xml:space="preserve">. </w:t>
      </w:r>
      <w:r w:rsidR="00C8213A">
        <w:rPr>
          <w:rFonts w:eastAsia="Times New Roman" w:cs="Times New Roman"/>
          <w:bCs/>
          <w:color w:val="000000"/>
        </w:rPr>
        <w:t>H</w:t>
      </w:r>
      <w:r w:rsidR="00581557">
        <w:rPr>
          <w:rFonts w:eastAsia="Times New Roman" w:cs="Times New Roman"/>
          <w:bCs/>
          <w:color w:val="000000"/>
        </w:rPr>
        <w:t xml:space="preserve">e pointed out a correction to the last sentence of the first paragraph </w:t>
      </w:r>
      <w:r w:rsidR="00C8213A">
        <w:rPr>
          <w:rFonts w:eastAsia="Times New Roman" w:cs="Times New Roman"/>
          <w:bCs/>
          <w:color w:val="000000"/>
        </w:rPr>
        <w:t xml:space="preserve">of item 1.7.1 Pre-proposal Conference, </w:t>
      </w:r>
      <w:r w:rsidR="00C71BD6">
        <w:rPr>
          <w:rFonts w:eastAsia="Times New Roman" w:cs="Times New Roman"/>
          <w:bCs/>
          <w:color w:val="000000"/>
        </w:rPr>
        <w:t xml:space="preserve">which should read, “Any firm intending to </w:t>
      </w:r>
      <w:r w:rsidR="00581557" w:rsidRPr="00581557">
        <w:rPr>
          <w:rFonts w:eastAsia="Times New Roman" w:cs="Times New Roman"/>
          <w:b/>
          <w:bCs/>
          <w:i/>
          <w:color w:val="000000"/>
        </w:rPr>
        <w:t>submit</w:t>
      </w:r>
      <w:r w:rsidR="00581557">
        <w:rPr>
          <w:rFonts w:eastAsia="Times New Roman" w:cs="Times New Roman"/>
          <w:bCs/>
          <w:color w:val="000000"/>
        </w:rPr>
        <w:t xml:space="preserve"> </w:t>
      </w:r>
      <w:r w:rsidR="00C71BD6">
        <w:rPr>
          <w:rFonts w:eastAsia="Times New Roman" w:cs="Times New Roman"/>
          <w:bCs/>
          <w:color w:val="000000"/>
        </w:rPr>
        <w:t>a proposal is encourage</w:t>
      </w:r>
      <w:r w:rsidR="00570444">
        <w:rPr>
          <w:rFonts w:eastAsia="Times New Roman" w:cs="Times New Roman"/>
          <w:bCs/>
          <w:color w:val="000000"/>
        </w:rPr>
        <w:t>d</w:t>
      </w:r>
      <w:r w:rsidR="00C71BD6">
        <w:rPr>
          <w:rFonts w:eastAsia="Times New Roman" w:cs="Times New Roman"/>
          <w:bCs/>
          <w:color w:val="000000"/>
        </w:rPr>
        <w:t xml:space="preserve"> to have at least </w:t>
      </w:r>
      <w:r w:rsidR="00C71BD6" w:rsidRPr="00C71BD6">
        <w:rPr>
          <w:rFonts w:eastAsia="Times New Roman" w:cs="Times New Roman"/>
          <w:b/>
          <w:bCs/>
          <w:i/>
          <w:color w:val="000000"/>
        </w:rPr>
        <w:t>one</w:t>
      </w:r>
      <w:r w:rsidR="00C71BD6">
        <w:rPr>
          <w:rFonts w:eastAsia="Times New Roman" w:cs="Times New Roman"/>
          <w:bCs/>
          <w:color w:val="000000"/>
        </w:rPr>
        <w:t xml:space="preserve"> duly authorized representative attend.” </w:t>
      </w:r>
      <w:r w:rsidR="000839A2">
        <w:rPr>
          <w:rFonts w:eastAsia="Times New Roman" w:cs="Times New Roman"/>
          <w:bCs/>
          <w:color w:val="000000"/>
        </w:rPr>
        <w:t>Appendix A</w:t>
      </w:r>
      <w:r w:rsidR="00EC2193">
        <w:rPr>
          <w:rFonts w:eastAsia="Times New Roman" w:cs="Times New Roman"/>
          <w:bCs/>
          <w:color w:val="000000"/>
        </w:rPr>
        <w:t xml:space="preserve"> now includes a provision for possible sharing of software ownership rights between the Board and the developer. </w:t>
      </w:r>
      <w:r w:rsidR="000839A2">
        <w:rPr>
          <w:rFonts w:eastAsia="Times New Roman" w:cs="Times New Roman"/>
          <w:bCs/>
          <w:color w:val="000000"/>
        </w:rPr>
        <w:t xml:space="preserve"> The Chairman </w:t>
      </w:r>
      <w:r w:rsidR="00EC2193">
        <w:rPr>
          <w:rFonts w:eastAsia="Times New Roman" w:cs="Times New Roman"/>
          <w:bCs/>
          <w:color w:val="000000"/>
        </w:rPr>
        <w:t xml:space="preserve">anticipates this option </w:t>
      </w:r>
      <w:r w:rsidR="008F6A9F">
        <w:rPr>
          <w:rFonts w:eastAsia="Times New Roman" w:cs="Times New Roman"/>
          <w:bCs/>
          <w:color w:val="000000"/>
        </w:rPr>
        <w:t>w</w:t>
      </w:r>
      <w:r w:rsidR="00EC2193">
        <w:rPr>
          <w:rFonts w:eastAsia="Times New Roman" w:cs="Times New Roman"/>
          <w:bCs/>
          <w:color w:val="000000"/>
        </w:rPr>
        <w:t>ill</w:t>
      </w:r>
      <w:r w:rsidR="00C8213A">
        <w:rPr>
          <w:rFonts w:eastAsia="Times New Roman" w:cs="Times New Roman"/>
          <w:bCs/>
          <w:color w:val="000000"/>
        </w:rPr>
        <w:t xml:space="preserve"> </w:t>
      </w:r>
      <w:r w:rsidR="00570444">
        <w:rPr>
          <w:rFonts w:eastAsia="Times New Roman" w:cs="Times New Roman"/>
          <w:bCs/>
          <w:color w:val="000000"/>
        </w:rPr>
        <w:t>produce</w:t>
      </w:r>
      <w:r w:rsidR="00C8213A">
        <w:rPr>
          <w:rFonts w:eastAsia="Times New Roman" w:cs="Times New Roman"/>
          <w:bCs/>
          <w:color w:val="000000"/>
        </w:rPr>
        <w:t xml:space="preserve"> lower </w:t>
      </w:r>
      <w:r w:rsidR="006D1414">
        <w:rPr>
          <w:rFonts w:eastAsia="Times New Roman" w:cs="Times New Roman"/>
          <w:bCs/>
          <w:color w:val="000000"/>
        </w:rPr>
        <w:t xml:space="preserve">and more consistent </w:t>
      </w:r>
      <w:r w:rsidR="00DD5AAF">
        <w:rPr>
          <w:rFonts w:eastAsia="Times New Roman" w:cs="Times New Roman"/>
          <w:bCs/>
          <w:color w:val="000000"/>
        </w:rPr>
        <w:t>bid proposal</w:t>
      </w:r>
      <w:r w:rsidR="00C8213A">
        <w:rPr>
          <w:rFonts w:eastAsia="Times New Roman" w:cs="Times New Roman"/>
          <w:bCs/>
          <w:color w:val="000000"/>
        </w:rPr>
        <w:t>s</w:t>
      </w:r>
      <w:r w:rsidR="00EC2193">
        <w:rPr>
          <w:rFonts w:eastAsia="Times New Roman" w:cs="Times New Roman"/>
          <w:bCs/>
          <w:color w:val="000000"/>
        </w:rPr>
        <w:t>.</w:t>
      </w:r>
      <w:r w:rsidR="00C8213A">
        <w:rPr>
          <w:rFonts w:eastAsia="Times New Roman" w:cs="Times New Roman"/>
          <w:bCs/>
          <w:color w:val="000000"/>
        </w:rPr>
        <w:t xml:space="preserve"> </w:t>
      </w:r>
      <w:r w:rsidR="00EC2193">
        <w:rPr>
          <w:rFonts w:eastAsia="Times New Roman" w:cs="Times New Roman"/>
          <w:bCs/>
          <w:color w:val="000000"/>
        </w:rPr>
        <w:t xml:space="preserve">The Board discussed scheduling dates for the new RFP.  It was decided that the Board will wait for a decision on the Supreme Court case before issuing the RFP.  </w:t>
      </w:r>
      <w:r w:rsidR="006B4FBB">
        <w:rPr>
          <w:rFonts w:eastAsia="Times New Roman" w:cs="Times New Roman"/>
          <w:bCs/>
          <w:color w:val="000000"/>
        </w:rPr>
        <w:t xml:space="preserve">A final draft </w:t>
      </w:r>
      <w:r w:rsidR="00EC2193">
        <w:rPr>
          <w:rFonts w:eastAsia="Times New Roman" w:cs="Times New Roman"/>
          <w:bCs/>
          <w:color w:val="000000"/>
        </w:rPr>
        <w:t xml:space="preserve">of the RFP </w:t>
      </w:r>
      <w:r w:rsidR="006B4FBB">
        <w:rPr>
          <w:rFonts w:eastAsia="Times New Roman" w:cs="Times New Roman"/>
          <w:bCs/>
          <w:color w:val="000000"/>
        </w:rPr>
        <w:t>should be available at the December meeting.</w:t>
      </w:r>
    </w:p>
    <w:p w:rsidR="00960164" w:rsidRPr="00CA2E22" w:rsidRDefault="00960164" w:rsidP="0057044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CA2E22">
        <w:rPr>
          <w:rFonts w:eastAsia="Times New Roman" w:cs="Times New Roman"/>
          <w:b/>
          <w:bCs/>
          <w:i/>
          <w:color w:val="000000"/>
          <w:u w:val="single"/>
        </w:rPr>
        <w:t xml:space="preserve">Discuss Board </w:t>
      </w:r>
      <w:r w:rsidR="00257D88">
        <w:rPr>
          <w:rFonts w:eastAsia="Times New Roman" w:cs="Times New Roman"/>
          <w:b/>
          <w:bCs/>
          <w:i/>
          <w:color w:val="000000"/>
          <w:u w:val="single"/>
        </w:rPr>
        <w:t>M</w:t>
      </w:r>
      <w:r w:rsidRPr="00CA2E22">
        <w:rPr>
          <w:rFonts w:eastAsia="Times New Roman" w:cs="Times New Roman"/>
          <w:b/>
          <w:bCs/>
          <w:i/>
          <w:color w:val="000000"/>
          <w:u w:val="single"/>
        </w:rPr>
        <w:t xml:space="preserve">ember Remote Seller </w:t>
      </w:r>
      <w:r w:rsidR="008934C9">
        <w:rPr>
          <w:rFonts w:eastAsia="Times New Roman" w:cs="Times New Roman"/>
          <w:b/>
          <w:bCs/>
          <w:i/>
          <w:color w:val="000000"/>
          <w:u w:val="single"/>
        </w:rPr>
        <w:t>update</w:t>
      </w:r>
      <w:r w:rsidRPr="00CA2E22">
        <w:rPr>
          <w:rFonts w:eastAsia="Times New Roman" w:cs="Times New Roman"/>
          <w:b/>
          <w:bCs/>
          <w:i/>
          <w:color w:val="000000"/>
          <w:u w:val="single"/>
        </w:rPr>
        <w:t xml:space="preserve"> (J. </w:t>
      </w:r>
      <w:proofErr w:type="spellStart"/>
      <w:r w:rsidRPr="00CA2E22">
        <w:rPr>
          <w:rFonts w:eastAsia="Times New Roman" w:cs="Times New Roman"/>
          <w:b/>
          <w:bCs/>
          <w:i/>
          <w:color w:val="000000"/>
          <w:u w:val="single"/>
        </w:rPr>
        <w:t>Theriot</w:t>
      </w:r>
      <w:proofErr w:type="spellEnd"/>
      <w:r w:rsidRPr="00CA2E22">
        <w:rPr>
          <w:rFonts w:eastAsia="Times New Roman" w:cs="Times New Roman"/>
          <w:b/>
          <w:bCs/>
          <w:i/>
          <w:color w:val="000000"/>
          <w:u w:val="single"/>
        </w:rPr>
        <w:t>)</w:t>
      </w:r>
    </w:p>
    <w:p w:rsidR="00206714" w:rsidRDefault="00960164" w:rsidP="00206714">
      <w:p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CA2E22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Pr="00CA2E22">
        <w:rPr>
          <w:rFonts w:eastAsia="Times New Roman" w:cs="Times New Roman"/>
          <w:bCs/>
          <w:color w:val="000000"/>
        </w:rPr>
        <w:t>Theriot</w:t>
      </w:r>
      <w:proofErr w:type="spellEnd"/>
      <w:r w:rsidRPr="00CA2E22">
        <w:rPr>
          <w:rFonts w:eastAsia="Times New Roman" w:cs="Times New Roman"/>
          <w:bCs/>
          <w:color w:val="000000"/>
        </w:rPr>
        <w:t xml:space="preserve"> </w:t>
      </w:r>
      <w:r w:rsidR="006778BE" w:rsidRPr="00CA2E22">
        <w:rPr>
          <w:rFonts w:eastAsia="Times New Roman" w:cs="Times New Roman"/>
          <w:bCs/>
          <w:color w:val="000000"/>
        </w:rPr>
        <w:t>reported</w:t>
      </w:r>
      <w:r w:rsidRPr="00CA2E22">
        <w:rPr>
          <w:rFonts w:eastAsia="Times New Roman" w:cs="Times New Roman"/>
          <w:bCs/>
          <w:color w:val="000000"/>
        </w:rPr>
        <w:t xml:space="preserve"> the commission </w:t>
      </w:r>
      <w:r w:rsidR="006778BE" w:rsidRPr="00CA2E22">
        <w:rPr>
          <w:rFonts w:eastAsia="Times New Roman" w:cs="Times New Roman"/>
          <w:bCs/>
          <w:color w:val="000000"/>
        </w:rPr>
        <w:t xml:space="preserve">had </w:t>
      </w:r>
      <w:r w:rsidRPr="00CA2E22">
        <w:rPr>
          <w:rFonts w:eastAsia="Times New Roman" w:cs="Times New Roman"/>
          <w:bCs/>
          <w:color w:val="000000"/>
        </w:rPr>
        <w:t>held its regular meeting that morning</w:t>
      </w:r>
      <w:r w:rsidR="006778BE" w:rsidRPr="00CA2E22">
        <w:rPr>
          <w:rFonts w:eastAsia="Times New Roman" w:cs="Times New Roman"/>
          <w:bCs/>
          <w:color w:val="000000"/>
        </w:rPr>
        <w:t xml:space="preserve"> and provided t</w:t>
      </w:r>
      <w:r w:rsidRPr="00CA2E22">
        <w:rPr>
          <w:rFonts w:eastAsia="Times New Roman" w:cs="Times New Roman"/>
          <w:bCs/>
          <w:color w:val="000000"/>
        </w:rPr>
        <w:t xml:space="preserve">he following </w:t>
      </w:r>
      <w:r w:rsidR="003C47B8" w:rsidRPr="00CA2E22">
        <w:rPr>
          <w:rFonts w:eastAsia="Times New Roman" w:cs="Times New Roman"/>
          <w:bCs/>
          <w:color w:val="000000"/>
        </w:rPr>
        <w:t>updates</w:t>
      </w:r>
      <w:r w:rsidRPr="00CA2E22">
        <w:rPr>
          <w:rFonts w:eastAsia="Times New Roman" w:cs="Times New Roman"/>
          <w:bCs/>
          <w:color w:val="000000"/>
        </w:rPr>
        <w:t>:</w:t>
      </w:r>
      <w:r w:rsidR="00EC2193">
        <w:rPr>
          <w:rFonts w:eastAsia="Times New Roman" w:cs="Times New Roman"/>
          <w:bCs/>
          <w:color w:val="000000"/>
        </w:rPr>
        <w:t xml:space="preserve"> </w:t>
      </w:r>
    </w:p>
    <w:p w:rsidR="00206714" w:rsidRDefault="00206714" w:rsidP="002067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206714">
        <w:rPr>
          <w:rFonts w:eastAsia="Times New Roman" w:cs="Times New Roman"/>
          <w:bCs/>
          <w:color w:val="000000"/>
        </w:rPr>
        <w:t xml:space="preserve">The commission discussed the Remote Sellers Return, which has been adopted in concept in paper format since all returns will be filed electronically. </w:t>
      </w:r>
    </w:p>
    <w:p w:rsidR="00960164" w:rsidRPr="00EC2193" w:rsidRDefault="00426E08" w:rsidP="002067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EC2193">
        <w:rPr>
          <w:rFonts w:eastAsia="Times New Roman" w:cs="Times New Roman"/>
          <w:bCs/>
          <w:color w:val="000000"/>
        </w:rPr>
        <w:t>LDR indicate</w:t>
      </w:r>
      <w:r w:rsidR="00EC2193">
        <w:rPr>
          <w:rFonts w:eastAsia="Times New Roman" w:cs="Times New Roman"/>
          <w:bCs/>
          <w:color w:val="000000"/>
        </w:rPr>
        <w:t>d</w:t>
      </w:r>
      <w:r w:rsidRPr="00EC2193">
        <w:rPr>
          <w:rFonts w:eastAsia="Times New Roman" w:cs="Times New Roman"/>
          <w:bCs/>
          <w:color w:val="000000"/>
        </w:rPr>
        <w:t xml:space="preserve"> that the State’s RFP process was lengthy and would likely </w:t>
      </w:r>
      <w:r w:rsidR="00CA2E22" w:rsidRPr="00EC2193">
        <w:rPr>
          <w:rFonts w:eastAsia="Times New Roman" w:cs="Times New Roman"/>
          <w:bCs/>
          <w:color w:val="000000"/>
        </w:rPr>
        <w:t>delay</w:t>
      </w:r>
      <w:r w:rsidRPr="00EC2193">
        <w:rPr>
          <w:rFonts w:eastAsia="Times New Roman" w:cs="Times New Roman"/>
          <w:bCs/>
          <w:color w:val="000000"/>
        </w:rPr>
        <w:t xml:space="preserve"> </w:t>
      </w:r>
      <w:r w:rsidR="00CA2E22" w:rsidRPr="00EC2193">
        <w:rPr>
          <w:rFonts w:eastAsia="Times New Roman" w:cs="Times New Roman"/>
          <w:bCs/>
          <w:color w:val="000000"/>
        </w:rPr>
        <w:t>development</w:t>
      </w:r>
      <w:r w:rsidR="00FC151B" w:rsidRPr="00EC2193">
        <w:rPr>
          <w:rFonts w:eastAsia="Times New Roman" w:cs="Times New Roman"/>
          <w:bCs/>
          <w:color w:val="000000"/>
        </w:rPr>
        <w:t xml:space="preserve"> of the </w:t>
      </w:r>
      <w:r w:rsidRPr="00EC2193">
        <w:rPr>
          <w:rFonts w:eastAsia="Times New Roman" w:cs="Times New Roman"/>
          <w:bCs/>
          <w:color w:val="000000"/>
        </w:rPr>
        <w:t>system</w:t>
      </w:r>
      <w:r w:rsidR="005E794E" w:rsidRPr="00EC2193">
        <w:rPr>
          <w:rFonts w:eastAsia="Times New Roman" w:cs="Times New Roman"/>
          <w:bCs/>
          <w:color w:val="000000"/>
        </w:rPr>
        <w:t xml:space="preserve"> past the July 1, 2020 deadline</w:t>
      </w:r>
      <w:r w:rsidRPr="00EC2193">
        <w:rPr>
          <w:rFonts w:eastAsia="Times New Roman" w:cs="Times New Roman"/>
          <w:bCs/>
          <w:color w:val="000000"/>
        </w:rPr>
        <w:t xml:space="preserve">. </w:t>
      </w:r>
      <w:r w:rsidR="00EC2193">
        <w:rPr>
          <w:rFonts w:eastAsia="Times New Roman" w:cs="Times New Roman"/>
          <w:bCs/>
          <w:color w:val="000000"/>
        </w:rPr>
        <w:t>By partic</w:t>
      </w:r>
      <w:r w:rsidR="00EC2193">
        <w:rPr>
          <w:szCs w:val="24"/>
        </w:rPr>
        <w:t>ipating in a national program, NASPO, to obtain a contract with already state approved software vendor, the Commission can proceed without an RFP.</w:t>
      </w:r>
    </w:p>
    <w:p w:rsidR="00960164" w:rsidRPr="00CA2E22" w:rsidRDefault="00426E08" w:rsidP="0057044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 w:cs="Times New Roman"/>
          <w:bCs/>
          <w:color w:val="000000"/>
        </w:rPr>
      </w:pPr>
      <w:proofErr w:type="spellStart"/>
      <w:r w:rsidRPr="00CA2E22">
        <w:rPr>
          <w:rFonts w:eastAsia="Times New Roman" w:cs="Times New Roman"/>
          <w:bCs/>
          <w:color w:val="000000"/>
        </w:rPr>
        <w:t>Avenu</w:t>
      </w:r>
      <w:proofErr w:type="spellEnd"/>
      <w:r w:rsidRPr="00CA2E22">
        <w:rPr>
          <w:rFonts w:eastAsia="Times New Roman" w:cs="Times New Roman"/>
          <w:bCs/>
          <w:color w:val="000000"/>
        </w:rPr>
        <w:t xml:space="preserve"> Insights and Analytics</w:t>
      </w:r>
      <w:r w:rsidR="00FC151B" w:rsidRPr="00CA2E22">
        <w:rPr>
          <w:rFonts w:eastAsia="Times New Roman" w:cs="Times New Roman"/>
          <w:bCs/>
          <w:color w:val="000000"/>
        </w:rPr>
        <w:t xml:space="preserve"> made a presentation </w:t>
      </w:r>
      <w:r w:rsidR="00EC2193">
        <w:rPr>
          <w:rFonts w:eastAsia="Times New Roman" w:cs="Times New Roman"/>
          <w:bCs/>
          <w:color w:val="000000"/>
        </w:rPr>
        <w:t xml:space="preserve">for developing </w:t>
      </w:r>
      <w:r w:rsidR="00CA2E22">
        <w:rPr>
          <w:rFonts w:eastAsia="Times New Roman" w:cs="Times New Roman"/>
          <w:bCs/>
          <w:color w:val="000000"/>
        </w:rPr>
        <w:t>a</w:t>
      </w:r>
      <w:r w:rsidR="00FC151B" w:rsidRPr="00CA2E22">
        <w:rPr>
          <w:rFonts w:eastAsia="Times New Roman" w:cs="Times New Roman"/>
          <w:bCs/>
          <w:color w:val="000000"/>
        </w:rPr>
        <w:t xml:space="preserve"> filing and reporting system for the Remote Sellers Return. </w:t>
      </w:r>
      <w:proofErr w:type="spellStart"/>
      <w:r w:rsidR="00FC151B" w:rsidRPr="00CA2E22">
        <w:rPr>
          <w:rFonts w:eastAsia="Times New Roman" w:cs="Times New Roman"/>
          <w:bCs/>
          <w:color w:val="000000"/>
        </w:rPr>
        <w:t>Avenu</w:t>
      </w:r>
      <w:proofErr w:type="spellEnd"/>
      <w:r w:rsidR="00FC151B" w:rsidRPr="00CA2E22">
        <w:rPr>
          <w:rFonts w:eastAsia="Times New Roman" w:cs="Times New Roman"/>
          <w:bCs/>
          <w:color w:val="000000"/>
        </w:rPr>
        <w:t xml:space="preserve"> </w:t>
      </w:r>
      <w:r w:rsidR="00257D88">
        <w:rPr>
          <w:rFonts w:eastAsia="Times New Roman" w:cs="Times New Roman"/>
          <w:bCs/>
          <w:color w:val="000000"/>
        </w:rPr>
        <w:t xml:space="preserve">stated it </w:t>
      </w:r>
      <w:r w:rsidR="00EC2193">
        <w:rPr>
          <w:rFonts w:eastAsia="Times New Roman" w:cs="Times New Roman"/>
          <w:bCs/>
          <w:color w:val="000000"/>
        </w:rPr>
        <w:t xml:space="preserve">would be able to meet the </w:t>
      </w:r>
      <w:r w:rsidR="00FC151B" w:rsidRPr="00CA2E22">
        <w:rPr>
          <w:rFonts w:eastAsia="Times New Roman" w:cs="Times New Roman"/>
          <w:bCs/>
          <w:color w:val="000000"/>
        </w:rPr>
        <w:t>July 1, 2020 deadline</w:t>
      </w:r>
      <w:r w:rsidR="00EC2193">
        <w:rPr>
          <w:rFonts w:eastAsia="Times New Roman" w:cs="Times New Roman"/>
          <w:bCs/>
          <w:color w:val="000000"/>
        </w:rPr>
        <w:t xml:space="preserve"> since they would use existing programs as a platform the for Commission project.</w:t>
      </w:r>
      <w:r w:rsidR="00FC151B" w:rsidRPr="00CA2E22">
        <w:rPr>
          <w:rFonts w:eastAsia="Times New Roman" w:cs="Times New Roman"/>
          <w:bCs/>
          <w:color w:val="000000"/>
        </w:rPr>
        <w:t xml:space="preserve"> The commission </w:t>
      </w:r>
      <w:r w:rsidR="00CA2E22" w:rsidRPr="00CA2E22">
        <w:rPr>
          <w:rFonts w:eastAsia="Times New Roman" w:cs="Times New Roman"/>
          <w:bCs/>
          <w:color w:val="000000"/>
        </w:rPr>
        <w:t xml:space="preserve">unanimously agreed to </w:t>
      </w:r>
      <w:r w:rsidR="00CA2E22">
        <w:rPr>
          <w:rFonts w:eastAsia="Times New Roman" w:cs="Times New Roman"/>
          <w:bCs/>
          <w:color w:val="000000"/>
        </w:rPr>
        <w:t xml:space="preserve">vote on the </w:t>
      </w:r>
      <w:proofErr w:type="spellStart"/>
      <w:r w:rsidR="00257D88">
        <w:rPr>
          <w:rFonts w:eastAsia="Times New Roman" w:cs="Times New Roman"/>
          <w:bCs/>
          <w:color w:val="000000"/>
        </w:rPr>
        <w:t>Avenu</w:t>
      </w:r>
      <w:proofErr w:type="spellEnd"/>
      <w:r w:rsidR="00257D88" w:rsidRPr="00CA2E22">
        <w:rPr>
          <w:rFonts w:eastAsia="Times New Roman" w:cs="Times New Roman"/>
          <w:bCs/>
          <w:color w:val="000000"/>
        </w:rPr>
        <w:t xml:space="preserve"> </w:t>
      </w:r>
      <w:r w:rsidR="00CA2E22" w:rsidRPr="00CA2E22">
        <w:rPr>
          <w:rFonts w:eastAsia="Times New Roman" w:cs="Times New Roman"/>
          <w:bCs/>
          <w:color w:val="000000"/>
        </w:rPr>
        <w:t xml:space="preserve">proposal. The proposal was </w:t>
      </w:r>
      <w:r w:rsidR="00257D88">
        <w:rPr>
          <w:rFonts w:eastAsia="Times New Roman" w:cs="Times New Roman"/>
          <w:bCs/>
          <w:color w:val="000000"/>
        </w:rPr>
        <w:t xml:space="preserve">then </w:t>
      </w:r>
      <w:r w:rsidR="00CA2E22" w:rsidRPr="00CA2E22">
        <w:rPr>
          <w:rFonts w:eastAsia="Times New Roman" w:cs="Times New Roman"/>
          <w:bCs/>
          <w:color w:val="000000"/>
        </w:rPr>
        <w:t>adopted.</w:t>
      </w:r>
    </w:p>
    <w:p w:rsidR="00B07A74" w:rsidRPr="00E2047D" w:rsidRDefault="00902EFE" w:rsidP="0057044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highlight w:val="yellow"/>
          <w:u w:val="single"/>
        </w:rPr>
      </w:pPr>
      <w:r w:rsidRPr="00CA2E22">
        <w:rPr>
          <w:rFonts w:eastAsia="Times New Roman" w:cs="Times New Roman"/>
          <w:b/>
          <w:bCs/>
          <w:i/>
          <w:color w:val="000000"/>
          <w:u w:val="single"/>
        </w:rPr>
        <w:lastRenderedPageBreak/>
        <w:t>Executive Director’s Report</w:t>
      </w:r>
    </w:p>
    <w:p w:rsidR="00EC2193" w:rsidRDefault="00C134F7" w:rsidP="00677B2B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EC2193">
        <w:rPr>
          <w:rFonts w:eastAsia="Times New Roman" w:cs="Times New Roman"/>
          <w:bCs/>
          <w:color w:val="000000"/>
        </w:rPr>
        <w:t xml:space="preserve">VDA Program – Mr. Bergeron provided a report of the active VDAs. </w:t>
      </w:r>
      <w:r w:rsidR="00EC2193" w:rsidRPr="00EC2193">
        <w:rPr>
          <w:rFonts w:eastAsia="Times New Roman" w:cs="Times New Roman"/>
          <w:bCs/>
          <w:color w:val="000000"/>
        </w:rPr>
        <w:t>Non- Registered C</w:t>
      </w:r>
      <w:r w:rsidRPr="00EC2193">
        <w:rPr>
          <w:rFonts w:eastAsia="Times New Roman" w:cs="Times New Roman"/>
          <w:bCs/>
          <w:color w:val="000000"/>
        </w:rPr>
        <w:t xml:space="preserve">ollectors were contacted and are now registered. </w:t>
      </w:r>
      <w:r w:rsidR="00EC2193" w:rsidRPr="00EC2193">
        <w:rPr>
          <w:rFonts w:eastAsia="Times New Roman" w:cs="Times New Roman"/>
          <w:bCs/>
          <w:color w:val="000000"/>
        </w:rPr>
        <w:t>Min</w:t>
      </w:r>
      <w:r w:rsidR="008A5CFA" w:rsidRPr="00EC2193">
        <w:rPr>
          <w:rFonts w:eastAsia="Times New Roman" w:cs="Times New Roman"/>
          <w:bCs/>
          <w:color w:val="000000"/>
        </w:rPr>
        <w:t>or issues</w:t>
      </w:r>
      <w:r w:rsidR="009C41C1" w:rsidRPr="00EC2193">
        <w:rPr>
          <w:rFonts w:eastAsia="Times New Roman" w:cs="Times New Roman"/>
          <w:bCs/>
          <w:color w:val="000000"/>
        </w:rPr>
        <w:t xml:space="preserve"> persist</w:t>
      </w:r>
      <w:r w:rsidR="00EC2193" w:rsidRPr="00EC2193">
        <w:rPr>
          <w:rFonts w:eastAsia="Times New Roman" w:cs="Times New Roman"/>
          <w:bCs/>
          <w:color w:val="000000"/>
        </w:rPr>
        <w:t xml:space="preserve"> with the online processing of VDA applications. Since i</w:t>
      </w:r>
      <w:r w:rsidR="008A5CFA" w:rsidRPr="00EC2193">
        <w:rPr>
          <w:rFonts w:eastAsia="Times New Roman" w:cs="Times New Roman"/>
          <w:bCs/>
          <w:color w:val="000000"/>
        </w:rPr>
        <w:t>nterest c</w:t>
      </w:r>
      <w:r w:rsidR="00EC2193" w:rsidRPr="00EC2193">
        <w:rPr>
          <w:rFonts w:eastAsia="Times New Roman" w:cs="Times New Roman"/>
          <w:bCs/>
          <w:color w:val="000000"/>
        </w:rPr>
        <w:t>an</w:t>
      </w:r>
      <w:r w:rsidR="008A5CFA" w:rsidRPr="00EC2193">
        <w:rPr>
          <w:rFonts w:eastAsia="Times New Roman" w:cs="Times New Roman"/>
          <w:bCs/>
          <w:color w:val="000000"/>
        </w:rPr>
        <w:t xml:space="preserve">not be waived for </w:t>
      </w:r>
      <w:r w:rsidR="00730DFD" w:rsidRPr="00EC2193">
        <w:rPr>
          <w:rFonts w:eastAsia="Times New Roman" w:cs="Times New Roman"/>
          <w:bCs/>
          <w:color w:val="000000"/>
        </w:rPr>
        <w:t>delay</w:t>
      </w:r>
      <w:r w:rsidR="008C1862" w:rsidRPr="00EC2193">
        <w:rPr>
          <w:rFonts w:eastAsia="Times New Roman" w:cs="Times New Roman"/>
          <w:bCs/>
          <w:color w:val="000000"/>
        </w:rPr>
        <w:t>s</w:t>
      </w:r>
      <w:r w:rsidR="00730DFD" w:rsidRPr="00EC2193">
        <w:rPr>
          <w:rFonts w:eastAsia="Times New Roman" w:cs="Times New Roman"/>
          <w:bCs/>
          <w:color w:val="000000"/>
        </w:rPr>
        <w:t xml:space="preserve"> </w:t>
      </w:r>
      <w:r w:rsidR="00EC2193" w:rsidRPr="00EC2193">
        <w:rPr>
          <w:rFonts w:eastAsia="Times New Roman" w:cs="Times New Roman"/>
          <w:bCs/>
          <w:color w:val="000000"/>
        </w:rPr>
        <w:t xml:space="preserve">due to the development of the online application program, </w:t>
      </w:r>
      <w:r w:rsidR="00730DFD" w:rsidRPr="00EC2193">
        <w:rPr>
          <w:rFonts w:eastAsia="Times New Roman" w:cs="Times New Roman"/>
          <w:bCs/>
          <w:color w:val="000000"/>
        </w:rPr>
        <w:t>Board members</w:t>
      </w:r>
      <w:r w:rsidR="00EC2193" w:rsidRPr="00EC2193">
        <w:rPr>
          <w:rFonts w:eastAsia="Times New Roman" w:cs="Times New Roman"/>
          <w:bCs/>
          <w:color w:val="000000"/>
        </w:rPr>
        <w:t xml:space="preserve"> urged that VDA applications be processed manually until the online program is fully functioning. </w:t>
      </w:r>
      <w:r w:rsidR="00730DFD" w:rsidRPr="00EC2193">
        <w:rPr>
          <w:rFonts w:eastAsia="Times New Roman" w:cs="Times New Roman"/>
          <w:bCs/>
          <w:color w:val="000000"/>
        </w:rPr>
        <w:t xml:space="preserve"> </w:t>
      </w:r>
    </w:p>
    <w:p w:rsidR="00730DFD" w:rsidRPr="00EC2193" w:rsidRDefault="00C134F7" w:rsidP="00677B2B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EC2193">
        <w:rPr>
          <w:rFonts w:eastAsia="Times New Roman" w:cs="Times New Roman"/>
          <w:bCs/>
          <w:color w:val="000000"/>
        </w:rPr>
        <w:t xml:space="preserve">Look-up Program – </w:t>
      </w:r>
      <w:r w:rsidR="00730DFD" w:rsidRPr="00EC2193">
        <w:rPr>
          <w:rFonts w:eastAsia="Times New Roman" w:cs="Times New Roman"/>
          <w:bCs/>
          <w:color w:val="000000"/>
        </w:rPr>
        <w:t xml:space="preserve">Mr. Bergeron is working on a </w:t>
      </w:r>
      <w:r w:rsidR="00F579BA" w:rsidRPr="00EC2193">
        <w:rPr>
          <w:rFonts w:eastAsia="Times New Roman" w:cs="Times New Roman"/>
          <w:bCs/>
          <w:color w:val="000000"/>
        </w:rPr>
        <w:t>protocol</w:t>
      </w:r>
      <w:r w:rsidR="00730DFD" w:rsidRPr="00EC2193">
        <w:rPr>
          <w:rFonts w:eastAsia="Times New Roman" w:cs="Times New Roman"/>
          <w:bCs/>
          <w:color w:val="000000"/>
        </w:rPr>
        <w:t xml:space="preserve"> for </w:t>
      </w:r>
      <w:r w:rsidR="00F579BA" w:rsidRPr="00EC2193">
        <w:rPr>
          <w:rFonts w:eastAsia="Times New Roman" w:cs="Times New Roman"/>
          <w:bCs/>
          <w:color w:val="000000"/>
        </w:rPr>
        <w:t>resolving errors in the</w:t>
      </w:r>
      <w:r w:rsidRPr="00EC2193">
        <w:rPr>
          <w:rFonts w:eastAsia="Times New Roman" w:cs="Times New Roman"/>
          <w:bCs/>
          <w:color w:val="000000"/>
        </w:rPr>
        <w:t xml:space="preserve"> Look-up Program</w:t>
      </w:r>
      <w:r w:rsidR="00F579BA" w:rsidRPr="00EC2193">
        <w:rPr>
          <w:rFonts w:eastAsia="Times New Roman" w:cs="Times New Roman"/>
          <w:bCs/>
          <w:color w:val="000000"/>
        </w:rPr>
        <w:t xml:space="preserve"> </w:t>
      </w:r>
      <w:r w:rsidR="007C5F40" w:rsidRPr="00EC2193">
        <w:rPr>
          <w:rFonts w:eastAsia="Times New Roman" w:cs="Times New Roman"/>
          <w:bCs/>
          <w:color w:val="000000"/>
        </w:rPr>
        <w:t>used</w:t>
      </w:r>
      <w:r w:rsidR="00F579BA" w:rsidRPr="00EC2193">
        <w:rPr>
          <w:rFonts w:eastAsia="Times New Roman" w:cs="Times New Roman"/>
          <w:bCs/>
          <w:color w:val="000000"/>
        </w:rPr>
        <w:t xml:space="preserve"> by </w:t>
      </w:r>
      <w:proofErr w:type="spellStart"/>
      <w:r w:rsidR="00F579BA" w:rsidRPr="00EC2193">
        <w:rPr>
          <w:rFonts w:eastAsia="Times New Roman" w:cs="Times New Roman"/>
          <w:bCs/>
          <w:color w:val="000000"/>
        </w:rPr>
        <w:t>TaxWatch</w:t>
      </w:r>
      <w:proofErr w:type="spellEnd"/>
      <w:r w:rsidRPr="00EC2193">
        <w:rPr>
          <w:rFonts w:eastAsia="Times New Roman" w:cs="Times New Roman"/>
          <w:bCs/>
          <w:color w:val="000000"/>
        </w:rPr>
        <w:t xml:space="preserve">. </w:t>
      </w:r>
      <w:r w:rsidR="00F579BA" w:rsidRPr="00EC2193">
        <w:rPr>
          <w:rFonts w:eastAsia="Times New Roman" w:cs="Times New Roman"/>
          <w:bCs/>
          <w:color w:val="000000"/>
        </w:rPr>
        <w:t xml:space="preserve">He </w:t>
      </w:r>
      <w:r w:rsidRPr="00EC2193">
        <w:rPr>
          <w:rFonts w:eastAsia="Times New Roman" w:cs="Times New Roman"/>
          <w:bCs/>
          <w:color w:val="000000"/>
        </w:rPr>
        <w:t xml:space="preserve">met with </w:t>
      </w:r>
      <w:r w:rsidR="00730DFD" w:rsidRPr="00EC2193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730DFD" w:rsidRPr="00EC2193">
        <w:rPr>
          <w:rFonts w:eastAsia="Times New Roman" w:cs="Times New Roman"/>
          <w:bCs/>
          <w:color w:val="000000"/>
        </w:rPr>
        <w:t>Granier</w:t>
      </w:r>
      <w:proofErr w:type="spellEnd"/>
      <w:r w:rsidR="00730DFD" w:rsidRPr="00EC2193">
        <w:rPr>
          <w:rFonts w:eastAsia="Times New Roman" w:cs="Times New Roman"/>
          <w:bCs/>
          <w:color w:val="000000"/>
        </w:rPr>
        <w:t xml:space="preserve"> </w:t>
      </w:r>
      <w:r w:rsidR="00F579BA" w:rsidRPr="00EC2193">
        <w:rPr>
          <w:rFonts w:eastAsia="Times New Roman" w:cs="Times New Roman"/>
          <w:bCs/>
          <w:color w:val="000000"/>
        </w:rPr>
        <w:t xml:space="preserve">to </w:t>
      </w:r>
      <w:r w:rsidR="007C5F40" w:rsidRPr="00EC2193">
        <w:rPr>
          <w:rFonts w:eastAsia="Times New Roman" w:cs="Times New Roman"/>
          <w:bCs/>
          <w:color w:val="000000"/>
        </w:rPr>
        <w:t>review</w:t>
      </w:r>
      <w:r w:rsidR="00F579BA" w:rsidRPr="00EC2193">
        <w:rPr>
          <w:rFonts w:eastAsia="Times New Roman" w:cs="Times New Roman"/>
          <w:bCs/>
          <w:color w:val="000000"/>
        </w:rPr>
        <w:t xml:space="preserve"> several errors</w:t>
      </w:r>
      <w:r w:rsidR="007C5F40" w:rsidRPr="00EC2193">
        <w:rPr>
          <w:rFonts w:eastAsia="Times New Roman" w:cs="Times New Roman"/>
          <w:bCs/>
          <w:color w:val="000000"/>
        </w:rPr>
        <w:t xml:space="preserve"> that had been</w:t>
      </w:r>
      <w:r w:rsidR="00F579BA" w:rsidRPr="00EC2193">
        <w:rPr>
          <w:rFonts w:eastAsia="Times New Roman" w:cs="Times New Roman"/>
          <w:bCs/>
          <w:color w:val="000000"/>
        </w:rPr>
        <w:t xml:space="preserve"> identified. </w:t>
      </w:r>
      <w:r w:rsidR="00EC2193">
        <w:rPr>
          <w:rFonts w:eastAsia="Times New Roman" w:cs="Times New Roman"/>
          <w:bCs/>
          <w:color w:val="000000"/>
        </w:rPr>
        <w:t>Changes ar</w:t>
      </w:r>
      <w:r w:rsidR="00F579BA" w:rsidRPr="00EC2193">
        <w:rPr>
          <w:rFonts w:eastAsia="Times New Roman" w:cs="Times New Roman"/>
          <w:bCs/>
          <w:color w:val="000000"/>
        </w:rPr>
        <w:t xml:space="preserve">e no longer entered on the master spreadsheet, which contains </w:t>
      </w:r>
      <w:r w:rsidR="00EC2193">
        <w:rPr>
          <w:rFonts w:eastAsia="Times New Roman" w:cs="Times New Roman"/>
          <w:bCs/>
          <w:color w:val="000000"/>
        </w:rPr>
        <w:t xml:space="preserve">verified data </w:t>
      </w:r>
      <w:r w:rsidR="00F579BA" w:rsidRPr="00EC2193">
        <w:rPr>
          <w:rFonts w:eastAsia="Times New Roman" w:cs="Times New Roman"/>
          <w:bCs/>
          <w:color w:val="000000"/>
        </w:rPr>
        <w:t xml:space="preserve">up to July 1, 2019. </w:t>
      </w:r>
      <w:r w:rsidR="00EC2193">
        <w:rPr>
          <w:rFonts w:eastAsia="Times New Roman" w:cs="Times New Roman"/>
          <w:bCs/>
          <w:color w:val="000000"/>
        </w:rPr>
        <w:t xml:space="preserve">All subsequent updates have been </w:t>
      </w:r>
      <w:r w:rsidR="003E709B" w:rsidRPr="00EC2193">
        <w:rPr>
          <w:rFonts w:eastAsia="Times New Roman" w:cs="Times New Roman"/>
          <w:bCs/>
          <w:color w:val="000000"/>
        </w:rPr>
        <w:t xml:space="preserve">entered directly into the </w:t>
      </w:r>
      <w:proofErr w:type="spellStart"/>
      <w:r w:rsidR="003E709B" w:rsidRPr="00EC2193">
        <w:rPr>
          <w:rFonts w:eastAsia="Times New Roman" w:cs="Times New Roman"/>
          <w:bCs/>
          <w:color w:val="000000"/>
        </w:rPr>
        <w:t>TaxWatch</w:t>
      </w:r>
      <w:proofErr w:type="spellEnd"/>
      <w:r w:rsidR="003E709B" w:rsidRPr="00EC2193">
        <w:rPr>
          <w:rFonts w:eastAsia="Times New Roman" w:cs="Times New Roman"/>
          <w:bCs/>
          <w:color w:val="000000"/>
        </w:rPr>
        <w:t xml:space="preserve"> software</w:t>
      </w:r>
      <w:r w:rsidR="00F579BA" w:rsidRPr="00EC2193">
        <w:rPr>
          <w:rFonts w:eastAsia="Times New Roman" w:cs="Times New Roman"/>
          <w:bCs/>
          <w:color w:val="000000"/>
        </w:rPr>
        <w:t xml:space="preserve">. The Chairman asked if a meeting with </w:t>
      </w:r>
      <w:proofErr w:type="spellStart"/>
      <w:r w:rsidR="00F579BA" w:rsidRPr="00EC2193">
        <w:rPr>
          <w:rFonts w:eastAsia="Times New Roman" w:cs="Times New Roman"/>
          <w:bCs/>
          <w:color w:val="000000"/>
        </w:rPr>
        <w:t>TaxWatch</w:t>
      </w:r>
      <w:proofErr w:type="spellEnd"/>
      <w:r w:rsidR="00F579BA" w:rsidRPr="00EC2193">
        <w:rPr>
          <w:rFonts w:eastAsia="Times New Roman" w:cs="Times New Roman"/>
          <w:bCs/>
          <w:color w:val="000000"/>
        </w:rPr>
        <w:t xml:space="preserve"> could be arranged to discuss what supporting documentation would be needed to make </w:t>
      </w:r>
      <w:r w:rsidR="00EC2193">
        <w:rPr>
          <w:rFonts w:eastAsia="Times New Roman" w:cs="Times New Roman"/>
          <w:bCs/>
          <w:color w:val="000000"/>
        </w:rPr>
        <w:t>future changes</w:t>
      </w:r>
      <w:r w:rsidR="00F579BA" w:rsidRPr="00EC2193">
        <w:rPr>
          <w:rFonts w:eastAsia="Times New Roman" w:cs="Times New Roman"/>
          <w:bCs/>
          <w:color w:val="000000"/>
        </w:rPr>
        <w:t xml:space="preserve">. The members </w:t>
      </w:r>
      <w:r w:rsidR="00EC2193">
        <w:rPr>
          <w:rFonts w:eastAsia="Times New Roman" w:cs="Times New Roman"/>
          <w:bCs/>
          <w:color w:val="000000"/>
        </w:rPr>
        <w:t xml:space="preserve">expressed past </w:t>
      </w:r>
      <w:r w:rsidR="005E794E" w:rsidRPr="00EC2193">
        <w:rPr>
          <w:rFonts w:eastAsia="Times New Roman" w:cs="Times New Roman"/>
          <w:bCs/>
          <w:color w:val="000000"/>
        </w:rPr>
        <w:t xml:space="preserve">difficulties when </w:t>
      </w:r>
      <w:r w:rsidR="00EC2193">
        <w:rPr>
          <w:rFonts w:eastAsia="Times New Roman" w:cs="Times New Roman"/>
          <w:bCs/>
          <w:color w:val="000000"/>
        </w:rPr>
        <w:t>trying to submit changes.</w:t>
      </w:r>
    </w:p>
    <w:p w:rsidR="00902EFE" w:rsidRPr="00C62A2D" w:rsidRDefault="00C134F7" w:rsidP="00EC21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eastAsia="Times New Roman" w:cs="Times New Roman"/>
          <w:bCs/>
          <w:color w:val="000000"/>
        </w:rPr>
      </w:pPr>
      <w:r w:rsidRPr="00730DFD">
        <w:rPr>
          <w:rFonts w:eastAsia="Times New Roman" w:cs="Times New Roman"/>
          <w:bCs/>
          <w:color w:val="000000"/>
        </w:rPr>
        <w:t xml:space="preserve">Ethics and Meal Allowance Reports </w:t>
      </w:r>
      <w:r w:rsidR="00257164" w:rsidRPr="00730DFD">
        <w:rPr>
          <w:rFonts w:eastAsia="Times New Roman" w:cs="Times New Roman"/>
          <w:bCs/>
          <w:color w:val="000000"/>
        </w:rPr>
        <w:t xml:space="preserve">– </w:t>
      </w:r>
      <w:r w:rsidRPr="00730DFD">
        <w:rPr>
          <w:rFonts w:eastAsia="Times New Roman" w:cs="Times New Roman"/>
          <w:bCs/>
          <w:color w:val="000000"/>
        </w:rPr>
        <w:t>Mr. Bergeron submitted his report on ethical violations and meal allowances for the fiscal year ended June 30, 2019. No</w:t>
      </w:r>
      <w:r w:rsidR="00206714">
        <w:rPr>
          <w:rFonts w:eastAsia="Times New Roman" w:cs="Times New Roman"/>
          <w:bCs/>
          <w:color w:val="000000"/>
        </w:rPr>
        <w:t>ne were noted.</w:t>
      </w:r>
      <w:r w:rsidRPr="00730DFD">
        <w:rPr>
          <w:rFonts w:eastAsia="Times New Roman" w:cs="Times New Roman"/>
          <w:bCs/>
          <w:color w:val="000000"/>
        </w:rPr>
        <w:t xml:space="preserve"> The meal allowance for fiscal year 2019 – 2020 is $62.</w:t>
      </w:r>
      <w:r w:rsidR="003E709B">
        <w:rPr>
          <w:rFonts w:eastAsia="Times New Roman" w:cs="Times New Roman"/>
          <w:bCs/>
          <w:color w:val="000000"/>
        </w:rPr>
        <w:t xml:space="preserve"> </w:t>
      </w:r>
      <w:r w:rsidR="00EC2193">
        <w:rPr>
          <w:rFonts w:eastAsia="Times New Roman" w:cs="Times New Roman"/>
          <w:bCs/>
          <w:color w:val="000000"/>
        </w:rPr>
        <w:t xml:space="preserve">All </w:t>
      </w:r>
      <w:r w:rsidR="003E709B">
        <w:rPr>
          <w:rFonts w:eastAsia="Times New Roman" w:cs="Times New Roman"/>
          <w:bCs/>
          <w:color w:val="000000"/>
        </w:rPr>
        <w:t xml:space="preserve">members </w:t>
      </w:r>
      <w:r w:rsidR="00EC2193">
        <w:rPr>
          <w:rFonts w:eastAsia="Times New Roman" w:cs="Times New Roman"/>
          <w:bCs/>
          <w:color w:val="000000"/>
        </w:rPr>
        <w:t xml:space="preserve">are required </w:t>
      </w:r>
      <w:r w:rsidR="003E709B">
        <w:rPr>
          <w:rFonts w:eastAsia="Times New Roman" w:cs="Times New Roman"/>
          <w:bCs/>
          <w:color w:val="000000"/>
        </w:rPr>
        <w:t xml:space="preserve">take the ethics training and sexual harassment courses by December </w:t>
      </w:r>
      <w:r w:rsidR="003E709B" w:rsidRPr="00C62A2D">
        <w:rPr>
          <w:rFonts w:eastAsia="Times New Roman" w:cs="Times New Roman"/>
          <w:bCs/>
          <w:color w:val="000000"/>
        </w:rPr>
        <w:t>31</w:t>
      </w:r>
      <w:r w:rsidR="003E709B" w:rsidRPr="00C62A2D">
        <w:rPr>
          <w:rFonts w:eastAsia="Times New Roman" w:cs="Times New Roman"/>
          <w:bCs/>
          <w:color w:val="000000"/>
          <w:vertAlign w:val="superscript"/>
        </w:rPr>
        <w:t>st</w:t>
      </w:r>
      <w:r w:rsidR="003E709B" w:rsidRPr="00C62A2D">
        <w:rPr>
          <w:rFonts w:eastAsia="Times New Roman" w:cs="Times New Roman"/>
          <w:bCs/>
          <w:color w:val="000000"/>
        </w:rPr>
        <w:t>.</w:t>
      </w:r>
    </w:p>
    <w:p w:rsidR="009203C9" w:rsidRPr="00C62A2D" w:rsidRDefault="00BB288A" w:rsidP="00EC2193">
      <w:pPr>
        <w:keepNext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C62A2D">
        <w:rPr>
          <w:rFonts w:eastAsia="Times New Roman" w:cs="Times New Roman"/>
          <w:b/>
          <w:bCs/>
          <w:i/>
          <w:color w:val="000000"/>
          <w:u w:val="single"/>
        </w:rPr>
        <w:t>Budget/</w:t>
      </w:r>
      <w:r w:rsidR="00257164" w:rsidRPr="00C62A2D">
        <w:rPr>
          <w:rFonts w:eastAsia="Times New Roman" w:cs="Times New Roman"/>
          <w:b/>
          <w:bCs/>
          <w:i/>
          <w:color w:val="000000"/>
          <w:u w:val="single"/>
        </w:rPr>
        <w:t>Financial Reports</w:t>
      </w:r>
    </w:p>
    <w:p w:rsidR="00EC2193" w:rsidRPr="00EC2193" w:rsidRDefault="00EC2193" w:rsidP="00EC21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bCs/>
          <w:color w:val="000000"/>
        </w:rPr>
      </w:pPr>
      <w:r w:rsidRPr="00EC2193">
        <w:rPr>
          <w:rFonts w:eastAsia="Times New Roman" w:cs="Times New Roman"/>
          <w:bCs/>
          <w:color w:val="000000"/>
        </w:rPr>
        <w:t>Mr. Bergeron provided current financial statements to the Board members for review.</w:t>
      </w:r>
    </w:p>
    <w:p w:rsidR="00EC2193" w:rsidRPr="00EC2193" w:rsidRDefault="00EC2193" w:rsidP="00EC2193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eastAsia="Times New Roman" w:cs="Times New Roman"/>
          <w:bCs/>
          <w:color w:val="000000"/>
        </w:rPr>
      </w:pPr>
      <w:r w:rsidRPr="00EC2193">
        <w:rPr>
          <w:rFonts w:eastAsia="Times New Roman" w:cs="Times New Roman"/>
          <w:bCs/>
          <w:color w:val="000000"/>
        </w:rPr>
        <w:t xml:space="preserve">Mr. Bergeron provided </w:t>
      </w:r>
      <w:r w:rsidR="00206714">
        <w:rPr>
          <w:rFonts w:eastAsia="Times New Roman" w:cs="Times New Roman"/>
          <w:bCs/>
          <w:color w:val="000000"/>
        </w:rPr>
        <w:t>Octo</w:t>
      </w:r>
      <w:r w:rsidRPr="00EC2193">
        <w:rPr>
          <w:rFonts w:eastAsia="Times New Roman" w:cs="Times New Roman"/>
          <w:bCs/>
          <w:color w:val="000000"/>
        </w:rPr>
        <w:t xml:space="preserve">ber 2019 paid bills to the Board members for review. A motion was made by Ms. </w:t>
      </w:r>
      <w:proofErr w:type="spellStart"/>
      <w:r w:rsidRPr="00EC2193">
        <w:rPr>
          <w:rFonts w:eastAsia="Times New Roman" w:cs="Times New Roman"/>
          <w:bCs/>
          <w:color w:val="000000"/>
        </w:rPr>
        <w:t>Granier</w:t>
      </w:r>
      <w:proofErr w:type="spellEnd"/>
      <w:r w:rsidRPr="00EC2193">
        <w:rPr>
          <w:rFonts w:eastAsia="Times New Roman" w:cs="Times New Roman"/>
          <w:bCs/>
          <w:color w:val="000000"/>
        </w:rPr>
        <w:t xml:space="preserve">, seconded by </w:t>
      </w:r>
      <w:r>
        <w:rPr>
          <w:rFonts w:eastAsia="Times New Roman" w:cs="Times New Roman"/>
          <w:bCs/>
          <w:color w:val="000000"/>
        </w:rPr>
        <w:t xml:space="preserve">Ms. Hymel </w:t>
      </w:r>
      <w:r w:rsidRPr="00EC2193">
        <w:rPr>
          <w:rFonts w:eastAsia="Times New Roman" w:cs="Times New Roman"/>
          <w:bCs/>
          <w:color w:val="000000"/>
        </w:rPr>
        <w:t xml:space="preserve">and carried to approve the </w:t>
      </w:r>
      <w:r>
        <w:rPr>
          <w:rFonts w:eastAsia="Times New Roman" w:cs="Times New Roman"/>
          <w:bCs/>
          <w:color w:val="000000"/>
        </w:rPr>
        <w:t>October</w:t>
      </w:r>
      <w:r w:rsidRPr="00EC2193">
        <w:rPr>
          <w:rFonts w:eastAsia="Times New Roman" w:cs="Times New Roman"/>
          <w:bCs/>
          <w:color w:val="000000"/>
        </w:rPr>
        <w:t xml:space="preserve"> 2019 paid bills. </w:t>
      </w:r>
    </w:p>
    <w:p w:rsidR="00EF0E4F" w:rsidRPr="00337EBF" w:rsidRDefault="00BA4EFA" w:rsidP="00EC2193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367AEE">
        <w:rPr>
          <w:rFonts w:eastAsia="Times New Roman" w:cs="Times New Roman"/>
          <w:bCs/>
          <w:color w:val="000000"/>
        </w:rPr>
        <w:t xml:space="preserve"> </w:t>
      </w:r>
      <w:r w:rsidR="00EF0E4F" w:rsidRPr="00337EBF">
        <w:rPr>
          <w:rFonts w:eastAsia="Times New Roman" w:cs="Times New Roman"/>
          <w:b/>
          <w:bCs/>
          <w:i/>
          <w:color w:val="000000"/>
          <w:u w:val="single"/>
        </w:rPr>
        <w:t xml:space="preserve">Other </w:t>
      </w:r>
      <w:r w:rsidR="00A7239D" w:rsidRPr="00337EBF">
        <w:rPr>
          <w:rFonts w:eastAsia="Times New Roman" w:cs="Times New Roman"/>
          <w:b/>
          <w:bCs/>
          <w:i/>
          <w:color w:val="000000"/>
          <w:u w:val="single"/>
        </w:rPr>
        <w:t>Business</w:t>
      </w:r>
    </w:p>
    <w:p w:rsidR="00EF0E4F" w:rsidRPr="00337EBF" w:rsidRDefault="00A7239D" w:rsidP="00570444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 w:rsidRPr="00337EBF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Pr="00337EBF">
        <w:rPr>
          <w:rFonts w:eastAsia="Times New Roman" w:cs="Times New Roman"/>
          <w:bCs/>
          <w:color w:val="000000"/>
        </w:rPr>
        <w:t>Theriot</w:t>
      </w:r>
      <w:proofErr w:type="spellEnd"/>
      <w:r w:rsidRPr="00337EBF">
        <w:rPr>
          <w:rFonts w:eastAsia="Times New Roman" w:cs="Times New Roman"/>
          <w:bCs/>
          <w:color w:val="000000"/>
        </w:rPr>
        <w:t xml:space="preserve"> </w:t>
      </w:r>
      <w:r w:rsidR="00135D8B" w:rsidRPr="00337EBF">
        <w:rPr>
          <w:rFonts w:eastAsia="Times New Roman" w:cs="Times New Roman"/>
          <w:bCs/>
          <w:color w:val="000000"/>
        </w:rPr>
        <w:t>review</w:t>
      </w:r>
      <w:r w:rsidR="001A1A3F">
        <w:rPr>
          <w:rFonts w:eastAsia="Times New Roman" w:cs="Times New Roman"/>
          <w:bCs/>
          <w:color w:val="000000"/>
        </w:rPr>
        <w:t>ed</w:t>
      </w:r>
      <w:r w:rsidR="00135D8B" w:rsidRPr="00337EBF">
        <w:rPr>
          <w:rFonts w:eastAsia="Times New Roman" w:cs="Times New Roman"/>
          <w:bCs/>
          <w:color w:val="000000"/>
        </w:rPr>
        <w:t xml:space="preserve"> discrepancies </w:t>
      </w:r>
      <w:r w:rsidR="0066726D">
        <w:rPr>
          <w:rFonts w:eastAsia="Times New Roman" w:cs="Times New Roman"/>
          <w:bCs/>
          <w:color w:val="000000"/>
        </w:rPr>
        <w:t>regarding the</w:t>
      </w:r>
      <w:r w:rsidR="00135D8B" w:rsidRPr="00337EBF">
        <w:rPr>
          <w:rFonts w:eastAsia="Times New Roman" w:cs="Times New Roman"/>
          <w:bCs/>
          <w:color w:val="000000"/>
        </w:rPr>
        <w:t xml:space="preserve"> Direct Marketer</w:t>
      </w:r>
      <w:r w:rsidR="0066726D">
        <w:rPr>
          <w:rFonts w:eastAsia="Times New Roman" w:cs="Times New Roman"/>
          <w:bCs/>
          <w:color w:val="000000"/>
        </w:rPr>
        <w:t>s returns</w:t>
      </w:r>
      <w:r w:rsidR="00135D8B" w:rsidRPr="00337EBF">
        <w:rPr>
          <w:rFonts w:eastAsia="Times New Roman" w:cs="Times New Roman"/>
          <w:bCs/>
          <w:color w:val="000000"/>
        </w:rPr>
        <w:t xml:space="preserve"> and compared her results with those of </w:t>
      </w:r>
      <w:r w:rsidR="0066726D">
        <w:rPr>
          <w:rFonts w:eastAsia="Times New Roman" w:cs="Times New Roman"/>
          <w:bCs/>
          <w:color w:val="000000"/>
        </w:rPr>
        <w:t xml:space="preserve">Darlene Allen at the </w:t>
      </w:r>
      <w:r w:rsidR="00135D8B" w:rsidRPr="00337EBF">
        <w:rPr>
          <w:rFonts w:eastAsia="Times New Roman" w:cs="Times New Roman"/>
          <w:bCs/>
          <w:color w:val="000000"/>
        </w:rPr>
        <w:t>LDR</w:t>
      </w:r>
      <w:r w:rsidR="001C1202" w:rsidRPr="00337EBF">
        <w:rPr>
          <w:rFonts w:eastAsia="Times New Roman" w:cs="Times New Roman"/>
          <w:bCs/>
          <w:color w:val="000000"/>
        </w:rPr>
        <w:t>.</w:t>
      </w:r>
      <w:r w:rsidR="00135D8B" w:rsidRPr="00337EBF">
        <w:rPr>
          <w:rFonts w:eastAsia="Times New Roman" w:cs="Times New Roman"/>
          <w:bCs/>
          <w:color w:val="000000"/>
        </w:rPr>
        <w:t xml:space="preserve"> The percentage of exceptions were comparable</w:t>
      </w:r>
      <w:r w:rsidR="00EC2193">
        <w:rPr>
          <w:rFonts w:eastAsia="Times New Roman" w:cs="Times New Roman"/>
          <w:bCs/>
          <w:color w:val="000000"/>
        </w:rPr>
        <w:t xml:space="preserve">. </w:t>
      </w:r>
      <w:r w:rsidR="00135D8B" w:rsidRPr="00337EBF">
        <w:rPr>
          <w:rFonts w:eastAsia="Times New Roman" w:cs="Times New Roman"/>
          <w:bCs/>
          <w:color w:val="000000"/>
        </w:rPr>
        <w:t xml:space="preserve">LDR </w:t>
      </w:r>
      <w:r w:rsidR="00EC2193">
        <w:rPr>
          <w:rFonts w:eastAsia="Times New Roman" w:cs="Times New Roman"/>
          <w:bCs/>
          <w:color w:val="000000"/>
        </w:rPr>
        <w:t xml:space="preserve">plans to </w:t>
      </w:r>
      <w:r w:rsidR="00135D8B" w:rsidRPr="00337EBF">
        <w:rPr>
          <w:rFonts w:eastAsia="Times New Roman" w:cs="Times New Roman"/>
          <w:bCs/>
          <w:color w:val="000000"/>
        </w:rPr>
        <w:t xml:space="preserve">provide a list of all </w:t>
      </w:r>
      <w:r w:rsidR="00206714">
        <w:rPr>
          <w:rFonts w:eastAsia="Times New Roman" w:cs="Times New Roman"/>
          <w:bCs/>
          <w:color w:val="000000"/>
        </w:rPr>
        <w:t xml:space="preserve">approved </w:t>
      </w:r>
      <w:r w:rsidR="00135D8B" w:rsidRPr="00337EBF">
        <w:rPr>
          <w:rFonts w:eastAsia="Times New Roman" w:cs="Times New Roman"/>
          <w:bCs/>
          <w:color w:val="000000"/>
        </w:rPr>
        <w:t xml:space="preserve">Direct Marketers </w:t>
      </w:r>
      <w:r w:rsidR="0066726D">
        <w:rPr>
          <w:rFonts w:eastAsia="Times New Roman" w:cs="Times New Roman"/>
          <w:bCs/>
          <w:color w:val="000000"/>
        </w:rPr>
        <w:t xml:space="preserve">to the local collectors </w:t>
      </w:r>
      <w:r w:rsidR="00135D8B" w:rsidRPr="00337EBF">
        <w:rPr>
          <w:rFonts w:eastAsia="Times New Roman" w:cs="Times New Roman"/>
          <w:bCs/>
          <w:color w:val="000000"/>
        </w:rPr>
        <w:t>with the next distribution</w:t>
      </w:r>
      <w:r w:rsidR="00EC2193">
        <w:rPr>
          <w:rFonts w:eastAsia="Times New Roman" w:cs="Times New Roman"/>
          <w:bCs/>
          <w:color w:val="000000"/>
        </w:rPr>
        <w:t>.</w:t>
      </w:r>
      <w:r w:rsidR="0066726D">
        <w:rPr>
          <w:rFonts w:eastAsia="Times New Roman" w:cs="Times New Roman"/>
          <w:bCs/>
          <w:color w:val="000000"/>
        </w:rPr>
        <w:t xml:space="preserve"> </w:t>
      </w:r>
    </w:p>
    <w:p w:rsidR="00EC2193" w:rsidRPr="00EC2193" w:rsidRDefault="00135D8B" w:rsidP="00A31E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EC2193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Pr="00EC2193">
        <w:rPr>
          <w:rFonts w:eastAsia="Times New Roman" w:cs="Times New Roman"/>
          <w:bCs/>
          <w:color w:val="000000"/>
        </w:rPr>
        <w:t>Granier</w:t>
      </w:r>
      <w:proofErr w:type="spellEnd"/>
      <w:r w:rsidRPr="00EC2193">
        <w:rPr>
          <w:rFonts w:eastAsia="Times New Roman" w:cs="Times New Roman"/>
          <w:bCs/>
          <w:color w:val="000000"/>
        </w:rPr>
        <w:t xml:space="preserve"> </w:t>
      </w:r>
      <w:r w:rsidR="00EC2193" w:rsidRPr="00EC2193">
        <w:rPr>
          <w:rFonts w:eastAsia="Times New Roman" w:cs="Times New Roman"/>
          <w:bCs/>
          <w:color w:val="000000"/>
        </w:rPr>
        <w:t xml:space="preserve">reported </w:t>
      </w:r>
      <w:r w:rsidRPr="00EC2193">
        <w:rPr>
          <w:rFonts w:eastAsia="Times New Roman" w:cs="Times New Roman"/>
          <w:bCs/>
          <w:color w:val="000000"/>
        </w:rPr>
        <w:t xml:space="preserve">some Remote Dealers </w:t>
      </w:r>
      <w:r w:rsidR="00EC2193" w:rsidRPr="00EC2193">
        <w:rPr>
          <w:rFonts w:eastAsia="Times New Roman" w:cs="Times New Roman"/>
          <w:bCs/>
          <w:color w:val="000000"/>
        </w:rPr>
        <w:t>are collecting loc</w:t>
      </w:r>
      <w:r w:rsidRPr="00EC2193">
        <w:rPr>
          <w:rFonts w:eastAsia="Times New Roman" w:cs="Times New Roman"/>
          <w:bCs/>
          <w:color w:val="000000"/>
        </w:rPr>
        <w:t xml:space="preserve">al </w:t>
      </w:r>
      <w:r w:rsidR="00337EBF" w:rsidRPr="00EC2193">
        <w:rPr>
          <w:rFonts w:eastAsia="Times New Roman" w:cs="Times New Roman"/>
          <w:bCs/>
          <w:color w:val="000000"/>
        </w:rPr>
        <w:t xml:space="preserve">sales </w:t>
      </w:r>
      <w:r w:rsidRPr="00EC2193">
        <w:rPr>
          <w:rFonts w:eastAsia="Times New Roman" w:cs="Times New Roman"/>
          <w:bCs/>
          <w:color w:val="000000"/>
        </w:rPr>
        <w:t xml:space="preserve">tax </w:t>
      </w:r>
      <w:r w:rsidR="0066726D" w:rsidRPr="00EC2193">
        <w:rPr>
          <w:rFonts w:eastAsia="Times New Roman" w:cs="Times New Roman"/>
          <w:bCs/>
          <w:color w:val="000000"/>
        </w:rPr>
        <w:t xml:space="preserve">from customers </w:t>
      </w:r>
      <w:r w:rsidR="00337EBF" w:rsidRPr="00EC2193">
        <w:rPr>
          <w:rFonts w:eastAsia="Times New Roman" w:cs="Times New Roman"/>
          <w:bCs/>
          <w:color w:val="000000"/>
        </w:rPr>
        <w:t xml:space="preserve">– </w:t>
      </w:r>
      <w:r w:rsidR="008D336F" w:rsidRPr="00EC2193">
        <w:rPr>
          <w:rFonts w:eastAsia="Times New Roman" w:cs="Times New Roman"/>
          <w:bCs/>
          <w:color w:val="000000"/>
        </w:rPr>
        <w:t xml:space="preserve">tax </w:t>
      </w:r>
      <w:r w:rsidR="00337EBF" w:rsidRPr="00EC2193">
        <w:rPr>
          <w:rFonts w:eastAsia="Times New Roman" w:cs="Times New Roman"/>
          <w:bCs/>
          <w:color w:val="000000"/>
        </w:rPr>
        <w:t>not imposed under R.S. 47:302(K)</w:t>
      </w:r>
      <w:r w:rsidR="003C3000" w:rsidRPr="00EC2193">
        <w:rPr>
          <w:rFonts w:eastAsia="Times New Roman" w:cs="Times New Roman"/>
          <w:bCs/>
          <w:color w:val="000000"/>
        </w:rPr>
        <w:t>.</w:t>
      </w:r>
      <w:r w:rsidR="00337EBF" w:rsidRPr="00EC2193">
        <w:rPr>
          <w:rFonts w:eastAsia="Times New Roman" w:cs="Times New Roman"/>
          <w:bCs/>
          <w:color w:val="000000"/>
        </w:rPr>
        <w:t xml:space="preserve"> </w:t>
      </w:r>
      <w:r w:rsidR="00EC2193">
        <w:rPr>
          <w:rFonts w:eastAsia="Times New Roman" w:cs="Times New Roman"/>
          <w:bCs/>
          <w:color w:val="000000"/>
        </w:rPr>
        <w:t xml:space="preserve">Once approved as a Direct Marketer with LDR, they are requesting their local account to be closed. </w:t>
      </w:r>
      <w:r w:rsidR="00337EBF" w:rsidRPr="00EC2193">
        <w:rPr>
          <w:rFonts w:eastAsia="Times New Roman" w:cs="Times New Roman"/>
          <w:bCs/>
          <w:color w:val="000000"/>
        </w:rPr>
        <w:t>Members</w:t>
      </w:r>
      <w:r w:rsidR="00EC2193">
        <w:rPr>
          <w:rFonts w:eastAsia="Times New Roman" w:cs="Times New Roman"/>
          <w:bCs/>
          <w:color w:val="000000"/>
        </w:rPr>
        <w:t xml:space="preserve"> </w:t>
      </w:r>
      <w:r w:rsidR="00337EBF" w:rsidRPr="00EC2193">
        <w:rPr>
          <w:rFonts w:eastAsia="Times New Roman" w:cs="Times New Roman"/>
          <w:bCs/>
          <w:color w:val="000000"/>
        </w:rPr>
        <w:t xml:space="preserve">agreed that </w:t>
      </w:r>
      <w:r w:rsidR="00EC2193">
        <w:rPr>
          <w:rFonts w:eastAsia="Times New Roman" w:cs="Times New Roman"/>
          <w:bCs/>
          <w:color w:val="000000"/>
        </w:rPr>
        <w:t xml:space="preserve">they should provide the collector with a copy of the LDR Direct Marketer approval letter and written verification that </w:t>
      </w:r>
      <w:r w:rsidR="00337EBF" w:rsidRPr="00EC2193">
        <w:rPr>
          <w:rFonts w:eastAsia="Times New Roman" w:cs="Times New Roman"/>
          <w:bCs/>
          <w:color w:val="000000"/>
        </w:rPr>
        <w:t xml:space="preserve">locally </w:t>
      </w:r>
      <w:r w:rsidR="00EC2193" w:rsidRPr="00EC2193">
        <w:rPr>
          <w:rFonts w:eastAsia="Times New Roman" w:cs="Times New Roman"/>
          <w:bCs/>
          <w:color w:val="000000"/>
        </w:rPr>
        <w:t xml:space="preserve">collected </w:t>
      </w:r>
      <w:r w:rsidR="001A1A3F" w:rsidRPr="00EC2193">
        <w:rPr>
          <w:rFonts w:eastAsia="Times New Roman" w:cs="Times New Roman"/>
          <w:bCs/>
          <w:color w:val="000000"/>
        </w:rPr>
        <w:t xml:space="preserve">sales </w:t>
      </w:r>
      <w:r w:rsidR="00337EBF" w:rsidRPr="00EC2193">
        <w:rPr>
          <w:rFonts w:eastAsia="Times New Roman" w:cs="Times New Roman"/>
          <w:bCs/>
          <w:color w:val="000000"/>
        </w:rPr>
        <w:t>tax</w:t>
      </w:r>
      <w:r w:rsidR="00EC2193" w:rsidRPr="00EC2193">
        <w:rPr>
          <w:rFonts w:eastAsia="Times New Roman" w:cs="Times New Roman"/>
          <w:bCs/>
          <w:color w:val="000000"/>
        </w:rPr>
        <w:t>es have been properly remitted directly to the local collector</w:t>
      </w:r>
      <w:r w:rsidR="00206714">
        <w:rPr>
          <w:rFonts w:eastAsia="Times New Roman" w:cs="Times New Roman"/>
          <w:bCs/>
          <w:color w:val="000000"/>
        </w:rPr>
        <w:t xml:space="preserve"> prior to closing any accounts</w:t>
      </w:r>
      <w:r w:rsidR="00EC2193" w:rsidRPr="00EC2193">
        <w:rPr>
          <w:rFonts w:eastAsia="Times New Roman" w:cs="Times New Roman"/>
          <w:bCs/>
          <w:color w:val="000000"/>
        </w:rPr>
        <w:t>.</w:t>
      </w:r>
    </w:p>
    <w:p w:rsidR="00EC2193" w:rsidRPr="00EC2193" w:rsidRDefault="00EC2193" w:rsidP="00EC2193">
      <w:pPr>
        <w:pStyle w:val="ListParagraph"/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</w:p>
    <w:p w:rsidR="00135D8B" w:rsidRPr="00EC2193" w:rsidRDefault="00337EBF" w:rsidP="00EC2193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EC2193">
        <w:rPr>
          <w:rFonts w:eastAsia="Times New Roman" w:cs="Times New Roman"/>
          <w:bCs/>
          <w:color w:val="000000"/>
        </w:rPr>
        <w:t xml:space="preserve"> </w:t>
      </w:r>
      <w:r w:rsidR="00135D8B" w:rsidRPr="00EC2193">
        <w:rPr>
          <w:rFonts w:eastAsia="Times New Roman" w:cs="Times New Roman"/>
          <w:b/>
          <w:bCs/>
          <w:i/>
          <w:color w:val="000000"/>
          <w:u w:val="single"/>
        </w:rPr>
        <w:t>Executive Session</w:t>
      </w:r>
    </w:p>
    <w:p w:rsidR="00135D8B" w:rsidRPr="00337EBF" w:rsidRDefault="00135D8B" w:rsidP="00570444">
      <w:pPr>
        <w:spacing w:after="12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337EBF">
        <w:rPr>
          <w:rFonts w:eastAsia="Times New Roman" w:cs="Times New Roman"/>
          <w:bCs/>
          <w:color w:val="000000"/>
        </w:rPr>
        <w:t xml:space="preserve">A motion was made by Ms. Hymel, seconded by Ms. </w:t>
      </w:r>
      <w:proofErr w:type="spellStart"/>
      <w:r w:rsidRPr="00337EBF">
        <w:rPr>
          <w:rFonts w:eastAsia="Times New Roman" w:cs="Times New Roman"/>
          <w:bCs/>
          <w:color w:val="000000"/>
        </w:rPr>
        <w:t>Granier</w:t>
      </w:r>
      <w:proofErr w:type="spellEnd"/>
      <w:r w:rsidRPr="00337EBF">
        <w:rPr>
          <w:rFonts w:eastAsia="Times New Roman" w:cs="Times New Roman"/>
          <w:bCs/>
          <w:color w:val="000000"/>
        </w:rPr>
        <w:t xml:space="preserve"> and unanimously passed by the Board to go into Executive Session. The Board went into Executive Session at 3:11 PM.</w:t>
      </w:r>
    </w:p>
    <w:p w:rsidR="003C3000" w:rsidRPr="00337EBF" w:rsidRDefault="003C3000" w:rsidP="00570444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u w:val="single"/>
        </w:rPr>
      </w:pPr>
      <w:r w:rsidRPr="00337EBF">
        <w:rPr>
          <w:rFonts w:eastAsia="Times New Roman" w:cs="Times New Roman"/>
          <w:b/>
          <w:bCs/>
          <w:i/>
          <w:color w:val="000000"/>
          <w:u w:val="single"/>
        </w:rPr>
        <w:t>Adjournment</w:t>
      </w:r>
    </w:p>
    <w:p w:rsidR="00CC450B" w:rsidRDefault="00CC450B" w:rsidP="00570444">
      <w:pPr>
        <w:spacing w:after="240" w:line="240" w:lineRule="auto"/>
        <w:jc w:val="both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A motion to adjourn at 3:20 was made by </w:t>
      </w:r>
      <w:r w:rsidR="008934C9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8934C9">
        <w:rPr>
          <w:rFonts w:eastAsia="Times New Roman" w:cs="Times New Roman"/>
          <w:bCs/>
          <w:color w:val="000000"/>
        </w:rPr>
        <w:t>Granie</w:t>
      </w:r>
      <w:r w:rsidR="00F65AB4">
        <w:rPr>
          <w:rFonts w:eastAsia="Times New Roman" w:cs="Times New Roman"/>
          <w:bCs/>
          <w:color w:val="000000"/>
        </w:rPr>
        <w:t>r</w:t>
      </w:r>
      <w:proofErr w:type="spellEnd"/>
      <w:r w:rsidR="008934C9">
        <w:rPr>
          <w:rFonts w:eastAsia="Times New Roman" w:cs="Times New Roman"/>
          <w:bCs/>
          <w:color w:val="000000"/>
        </w:rPr>
        <w:t>,</w:t>
      </w:r>
      <w:r>
        <w:rPr>
          <w:rFonts w:eastAsia="Times New Roman" w:cs="Times New Roman"/>
          <w:bCs/>
          <w:color w:val="000000"/>
        </w:rPr>
        <w:t xml:space="preserve"> seconded by </w:t>
      </w:r>
      <w:r w:rsidR="008934C9">
        <w:rPr>
          <w:rFonts w:eastAsia="Times New Roman" w:cs="Times New Roman"/>
          <w:bCs/>
          <w:color w:val="000000"/>
        </w:rPr>
        <w:t xml:space="preserve">Ms. </w:t>
      </w:r>
      <w:proofErr w:type="spellStart"/>
      <w:r w:rsidR="008934C9">
        <w:rPr>
          <w:rFonts w:eastAsia="Times New Roman" w:cs="Times New Roman"/>
          <w:bCs/>
          <w:color w:val="000000"/>
        </w:rPr>
        <w:t>Theriot</w:t>
      </w:r>
      <w:proofErr w:type="spellEnd"/>
      <w:r w:rsidR="008934C9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and unanimously passed by the Board.</w:t>
      </w:r>
    </w:p>
    <w:p w:rsidR="00C61A95" w:rsidRPr="00CC450B" w:rsidRDefault="00C61A95" w:rsidP="0057044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C450B">
        <w:rPr>
          <w:rFonts w:eastAsia="Times New Roman" w:cs="Times New Roman"/>
          <w:color w:val="000000"/>
          <w:sz w:val="20"/>
        </w:rPr>
        <w:t xml:space="preserve">______________________________________/s/    Greg </w:t>
      </w:r>
      <w:proofErr w:type="spellStart"/>
      <w:r w:rsidRPr="00CC450B">
        <w:rPr>
          <w:rFonts w:eastAsia="Times New Roman" w:cs="Times New Roman"/>
          <w:color w:val="000000"/>
          <w:sz w:val="20"/>
        </w:rPr>
        <w:t>Ruppert</w:t>
      </w:r>
      <w:proofErr w:type="spellEnd"/>
      <w:r w:rsidRPr="00CC450B">
        <w:rPr>
          <w:rFonts w:eastAsia="Times New Roman" w:cs="Times New Roman"/>
          <w:color w:val="000000"/>
          <w:sz w:val="20"/>
        </w:rPr>
        <w:t>, Chairperson</w:t>
      </w:r>
    </w:p>
    <w:p w:rsidR="00C61A95" w:rsidRPr="00CC450B" w:rsidRDefault="00C61A95" w:rsidP="0057044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626D4" w:rsidRPr="00964291" w:rsidRDefault="00C61A95" w:rsidP="0057044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C450B">
        <w:rPr>
          <w:rFonts w:eastAsia="Times New Roman" w:cs="Times New Roman"/>
          <w:color w:val="000000"/>
          <w:sz w:val="20"/>
        </w:rPr>
        <w:t>______________________________________/s/   Amber Hymel, Vice Chairperson</w:t>
      </w:r>
    </w:p>
    <w:sectPr w:rsidR="009626D4" w:rsidRPr="0096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F79"/>
    <w:multiLevelType w:val="hybridMultilevel"/>
    <w:tmpl w:val="C1E4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20CA"/>
    <w:multiLevelType w:val="hybridMultilevel"/>
    <w:tmpl w:val="5DB2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65801"/>
    <w:multiLevelType w:val="hybridMultilevel"/>
    <w:tmpl w:val="B03C5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A438E"/>
    <w:multiLevelType w:val="hybridMultilevel"/>
    <w:tmpl w:val="A70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10"/>
    <w:rsid w:val="000574CD"/>
    <w:rsid w:val="000839A2"/>
    <w:rsid w:val="000B2E88"/>
    <w:rsid w:val="000E3501"/>
    <w:rsid w:val="00135D8B"/>
    <w:rsid w:val="001A1A3F"/>
    <w:rsid w:val="001A5ADE"/>
    <w:rsid w:val="001A5AF5"/>
    <w:rsid w:val="001B1576"/>
    <w:rsid w:val="001C1202"/>
    <w:rsid w:val="00206714"/>
    <w:rsid w:val="00230266"/>
    <w:rsid w:val="00252FD7"/>
    <w:rsid w:val="00257164"/>
    <w:rsid w:val="00257D88"/>
    <w:rsid w:val="00273C6C"/>
    <w:rsid w:val="00282AEF"/>
    <w:rsid w:val="002C17E8"/>
    <w:rsid w:val="002E423D"/>
    <w:rsid w:val="00337EBF"/>
    <w:rsid w:val="00367AEE"/>
    <w:rsid w:val="003C3000"/>
    <w:rsid w:val="003C47B8"/>
    <w:rsid w:val="003E709B"/>
    <w:rsid w:val="003F6D31"/>
    <w:rsid w:val="00411713"/>
    <w:rsid w:val="00414603"/>
    <w:rsid w:val="00426E08"/>
    <w:rsid w:val="004319E6"/>
    <w:rsid w:val="00447AE1"/>
    <w:rsid w:val="0046769B"/>
    <w:rsid w:val="00477150"/>
    <w:rsid w:val="004C7B38"/>
    <w:rsid w:val="004E5829"/>
    <w:rsid w:val="00511D9C"/>
    <w:rsid w:val="00512735"/>
    <w:rsid w:val="0056076D"/>
    <w:rsid w:val="00570444"/>
    <w:rsid w:val="00581557"/>
    <w:rsid w:val="005848F4"/>
    <w:rsid w:val="005B1ED3"/>
    <w:rsid w:val="005D1A58"/>
    <w:rsid w:val="005E794E"/>
    <w:rsid w:val="00601467"/>
    <w:rsid w:val="00601D17"/>
    <w:rsid w:val="00602186"/>
    <w:rsid w:val="0066726D"/>
    <w:rsid w:val="006778BE"/>
    <w:rsid w:val="006B4FBB"/>
    <w:rsid w:val="006C339A"/>
    <w:rsid w:val="006C5037"/>
    <w:rsid w:val="006D1414"/>
    <w:rsid w:val="006D2CA3"/>
    <w:rsid w:val="00730DFD"/>
    <w:rsid w:val="007601BA"/>
    <w:rsid w:val="007A4528"/>
    <w:rsid w:val="007B2136"/>
    <w:rsid w:val="007C5F40"/>
    <w:rsid w:val="008934C9"/>
    <w:rsid w:val="008A5CFA"/>
    <w:rsid w:val="008C1862"/>
    <w:rsid w:val="008D336F"/>
    <w:rsid w:val="008F6A9F"/>
    <w:rsid w:val="00902EFE"/>
    <w:rsid w:val="00914AB1"/>
    <w:rsid w:val="009203C9"/>
    <w:rsid w:val="00934F8A"/>
    <w:rsid w:val="00960164"/>
    <w:rsid w:val="009626D4"/>
    <w:rsid w:val="00964291"/>
    <w:rsid w:val="00971045"/>
    <w:rsid w:val="009907BB"/>
    <w:rsid w:val="009C41C1"/>
    <w:rsid w:val="009D54F8"/>
    <w:rsid w:val="00A42839"/>
    <w:rsid w:val="00A555AE"/>
    <w:rsid w:val="00A7239D"/>
    <w:rsid w:val="00A76056"/>
    <w:rsid w:val="00A83273"/>
    <w:rsid w:val="00B029F5"/>
    <w:rsid w:val="00B07A74"/>
    <w:rsid w:val="00B60759"/>
    <w:rsid w:val="00BA4EFA"/>
    <w:rsid w:val="00BB288A"/>
    <w:rsid w:val="00BE4E9E"/>
    <w:rsid w:val="00BF1982"/>
    <w:rsid w:val="00C0065F"/>
    <w:rsid w:val="00C134F7"/>
    <w:rsid w:val="00C40E01"/>
    <w:rsid w:val="00C61A95"/>
    <w:rsid w:val="00C62A2D"/>
    <w:rsid w:val="00C71BD6"/>
    <w:rsid w:val="00C8213A"/>
    <w:rsid w:val="00CA2E22"/>
    <w:rsid w:val="00CB1068"/>
    <w:rsid w:val="00CB15E8"/>
    <w:rsid w:val="00CB2F83"/>
    <w:rsid w:val="00CC450B"/>
    <w:rsid w:val="00D1792B"/>
    <w:rsid w:val="00D36110"/>
    <w:rsid w:val="00DA28A9"/>
    <w:rsid w:val="00DD5AAF"/>
    <w:rsid w:val="00DE49F8"/>
    <w:rsid w:val="00DF5ABC"/>
    <w:rsid w:val="00E2047D"/>
    <w:rsid w:val="00E22675"/>
    <w:rsid w:val="00E5625E"/>
    <w:rsid w:val="00E95C1D"/>
    <w:rsid w:val="00EC2193"/>
    <w:rsid w:val="00EF0E4F"/>
    <w:rsid w:val="00F06BB3"/>
    <w:rsid w:val="00F579BA"/>
    <w:rsid w:val="00F65AB4"/>
    <w:rsid w:val="00FC151B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A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Cline</dc:creator>
  <cp:keywords/>
  <dc:description/>
  <cp:lastModifiedBy>Roger Bergeron</cp:lastModifiedBy>
  <cp:revision>2</cp:revision>
  <cp:lastPrinted>2019-12-11T21:35:00Z</cp:lastPrinted>
  <dcterms:created xsi:type="dcterms:W3CDTF">2019-12-11T22:36:00Z</dcterms:created>
  <dcterms:modified xsi:type="dcterms:W3CDTF">2019-12-11T22:36:00Z</dcterms:modified>
</cp:coreProperties>
</file>